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65A" w:rsidRDefault="00C35437" w:rsidP="00674F65">
      <w:pPr>
        <w:jc w:val="center"/>
      </w:pPr>
      <w:r>
        <w:rPr>
          <w:rFonts w:ascii="ＭＳ 明朝" w:eastAsia="ＭＳ 明朝" w:hAnsi="Century" w:cs="ＭＳ 明朝" w:hint="eastAsia"/>
          <w:kern w:val="0"/>
          <w:sz w:val="22"/>
        </w:rPr>
        <w:t>社会福祉法人諒和会電気使用契約</w:t>
      </w:r>
      <w:r w:rsidRPr="00D83938">
        <w:rPr>
          <w:rFonts w:ascii="ＭＳ 明朝" w:eastAsia="ＭＳ 明朝" w:hAnsi="Century" w:cs="ＭＳ 明朝" w:hint="eastAsia"/>
          <w:kern w:val="0"/>
          <w:sz w:val="22"/>
        </w:rPr>
        <w:t>一般競争入札</w:t>
      </w:r>
      <w:r w:rsidR="00674F65">
        <w:rPr>
          <w:rFonts w:hint="eastAsia"/>
        </w:rPr>
        <w:t>にかかる質問および回答</w:t>
      </w:r>
    </w:p>
    <w:tbl>
      <w:tblPr>
        <w:tblStyle w:val="a3"/>
        <w:tblW w:w="0" w:type="auto"/>
        <w:tblLook w:val="04A0" w:firstRow="1" w:lastRow="0" w:firstColumn="1" w:lastColumn="0" w:noHBand="0" w:noVBand="1"/>
      </w:tblPr>
      <w:tblGrid>
        <w:gridCol w:w="1129"/>
        <w:gridCol w:w="3686"/>
        <w:gridCol w:w="3679"/>
      </w:tblGrid>
      <w:tr w:rsidR="00674F65" w:rsidTr="00674F65">
        <w:tc>
          <w:tcPr>
            <w:tcW w:w="1129" w:type="dxa"/>
          </w:tcPr>
          <w:p w:rsidR="00674F65" w:rsidRDefault="00674F65" w:rsidP="00674F65">
            <w:pPr>
              <w:jc w:val="center"/>
            </w:pPr>
            <w:r>
              <w:rPr>
                <w:rFonts w:hint="eastAsia"/>
              </w:rPr>
              <w:t>日付</w:t>
            </w:r>
          </w:p>
        </w:tc>
        <w:tc>
          <w:tcPr>
            <w:tcW w:w="3686" w:type="dxa"/>
          </w:tcPr>
          <w:p w:rsidR="00674F65" w:rsidRDefault="00674F65" w:rsidP="00674F65">
            <w:pPr>
              <w:jc w:val="center"/>
            </w:pPr>
            <w:r>
              <w:rPr>
                <w:rFonts w:hint="eastAsia"/>
              </w:rPr>
              <w:t>質　　　問</w:t>
            </w:r>
          </w:p>
        </w:tc>
        <w:tc>
          <w:tcPr>
            <w:tcW w:w="3679" w:type="dxa"/>
          </w:tcPr>
          <w:p w:rsidR="00674F65" w:rsidRDefault="00674F65" w:rsidP="00674F65">
            <w:pPr>
              <w:jc w:val="center"/>
            </w:pPr>
            <w:r>
              <w:rPr>
                <w:rFonts w:hint="eastAsia"/>
              </w:rPr>
              <w:t>回　　　答</w:t>
            </w:r>
          </w:p>
        </w:tc>
      </w:tr>
      <w:tr w:rsidR="00843C10" w:rsidTr="002447F1">
        <w:tc>
          <w:tcPr>
            <w:tcW w:w="1129" w:type="dxa"/>
            <w:vMerge w:val="restart"/>
            <w:vAlign w:val="center"/>
          </w:tcPr>
          <w:p w:rsidR="00843C10" w:rsidRDefault="00843C10" w:rsidP="00C35437">
            <w:pPr>
              <w:jc w:val="center"/>
            </w:pPr>
            <w:r>
              <w:rPr>
                <w:rFonts w:hint="eastAsia"/>
              </w:rPr>
              <w:t>1/11</w:t>
            </w:r>
          </w:p>
        </w:tc>
        <w:tc>
          <w:tcPr>
            <w:tcW w:w="3686" w:type="dxa"/>
          </w:tcPr>
          <w:p w:rsidR="00843C10" w:rsidRDefault="00843C10" w:rsidP="00C35437">
            <w:pPr>
              <w:ind w:firstLineChars="100" w:firstLine="210"/>
              <w:jc w:val="left"/>
            </w:pPr>
            <w:r w:rsidRPr="00C35437">
              <w:rPr>
                <w:rFonts w:hint="eastAsia"/>
              </w:rPr>
              <w:t>入札額算定にあたっては、燃料費調整額、再生可能エネルギー促進賦課金の扱いについて特に指定がないが、加味しない、と考えて間違いないか？</w:t>
            </w:r>
          </w:p>
        </w:tc>
        <w:tc>
          <w:tcPr>
            <w:tcW w:w="3679" w:type="dxa"/>
          </w:tcPr>
          <w:p w:rsidR="00843C10" w:rsidRDefault="00843C10" w:rsidP="00B8561A">
            <w:pPr>
              <w:jc w:val="left"/>
            </w:pPr>
            <w:r w:rsidRPr="00C35437">
              <w:rPr>
                <w:rFonts w:hint="eastAsia"/>
              </w:rPr>
              <w:t>現時点での想定金額としての入札にな</w:t>
            </w:r>
            <w:r>
              <w:rPr>
                <w:rFonts w:hint="eastAsia"/>
              </w:rPr>
              <w:t>る</w:t>
            </w:r>
            <w:r w:rsidRPr="00C35437">
              <w:rPr>
                <w:rFonts w:hint="eastAsia"/>
              </w:rPr>
              <w:t>。未来について変動要素があることも理解しつつ、今回入札においては現時点での想定料金総額で算定</w:t>
            </w:r>
            <w:r>
              <w:rPr>
                <w:rFonts w:hint="eastAsia"/>
              </w:rPr>
              <w:t>されたい</w:t>
            </w:r>
            <w:r w:rsidRPr="00C35437">
              <w:rPr>
                <w:rFonts w:hint="eastAsia"/>
              </w:rPr>
              <w:t>。当然、未来の実支払額と乖離が生じることも理解してい</w:t>
            </w:r>
            <w:r>
              <w:rPr>
                <w:rFonts w:hint="eastAsia"/>
              </w:rPr>
              <w:t>る</w:t>
            </w:r>
            <w:r w:rsidRPr="00C35437">
              <w:rPr>
                <w:rFonts w:hint="eastAsia"/>
              </w:rPr>
              <w:t>。</w:t>
            </w:r>
          </w:p>
        </w:tc>
      </w:tr>
      <w:tr w:rsidR="00843C10" w:rsidTr="00674F65">
        <w:tc>
          <w:tcPr>
            <w:tcW w:w="1129" w:type="dxa"/>
            <w:vMerge/>
          </w:tcPr>
          <w:p w:rsidR="00843C10" w:rsidRDefault="00843C10" w:rsidP="00674F65">
            <w:pPr>
              <w:jc w:val="center"/>
            </w:pPr>
          </w:p>
        </w:tc>
        <w:tc>
          <w:tcPr>
            <w:tcW w:w="3686" w:type="dxa"/>
          </w:tcPr>
          <w:p w:rsidR="00843C10" w:rsidRPr="002447F1" w:rsidRDefault="00843C10" w:rsidP="00C35437">
            <w:pPr>
              <w:jc w:val="left"/>
            </w:pPr>
            <w:r w:rsidRPr="00C35437">
              <w:rPr>
                <w:rFonts w:hint="eastAsia"/>
              </w:rPr>
              <w:t>・入札額の算定は、基本料金＋電力量料金±燃料費調整額を合計したものに対して一定率となるが、別途割引は認められるか？</w:t>
            </w:r>
          </w:p>
        </w:tc>
        <w:tc>
          <w:tcPr>
            <w:tcW w:w="3679" w:type="dxa"/>
          </w:tcPr>
          <w:p w:rsidR="00843C10" w:rsidRDefault="00843C10" w:rsidP="00B8561A">
            <w:pPr>
              <w:jc w:val="left"/>
            </w:pPr>
            <w:r w:rsidRPr="00C35437">
              <w:rPr>
                <w:rFonts w:hint="eastAsia"/>
              </w:rPr>
              <w:t>上記項目と同じ。別途割引なども適用したうえでのこちらの支払想定総額での算定をお願いす</w:t>
            </w:r>
            <w:r>
              <w:rPr>
                <w:rFonts w:hint="eastAsia"/>
              </w:rPr>
              <w:t>る</w:t>
            </w:r>
            <w:r w:rsidRPr="00C35437">
              <w:rPr>
                <w:rFonts w:hint="eastAsia"/>
              </w:rPr>
              <w:t>。</w:t>
            </w:r>
          </w:p>
        </w:tc>
      </w:tr>
      <w:tr w:rsidR="00843C10" w:rsidTr="00674F65">
        <w:tc>
          <w:tcPr>
            <w:tcW w:w="1129" w:type="dxa"/>
            <w:vMerge/>
          </w:tcPr>
          <w:p w:rsidR="00843C10" w:rsidRDefault="00843C10" w:rsidP="00674F65">
            <w:pPr>
              <w:jc w:val="center"/>
            </w:pPr>
          </w:p>
        </w:tc>
        <w:tc>
          <w:tcPr>
            <w:tcW w:w="3686" w:type="dxa"/>
          </w:tcPr>
          <w:p w:rsidR="00843C10" w:rsidRDefault="00843C10" w:rsidP="00C35437">
            <w:pPr>
              <w:jc w:val="left"/>
            </w:pPr>
            <w:r w:rsidRPr="00C35437">
              <w:rPr>
                <w:rFonts w:hint="eastAsia"/>
              </w:rPr>
              <w:t>・入札説明書に記載されている使用量は、平成○○年××月～△△月分か？</w:t>
            </w:r>
          </w:p>
        </w:tc>
        <w:tc>
          <w:tcPr>
            <w:tcW w:w="3679" w:type="dxa"/>
          </w:tcPr>
          <w:p w:rsidR="00843C10" w:rsidRDefault="00843C10" w:rsidP="00B8561A">
            <w:pPr>
              <w:jc w:val="left"/>
            </w:pPr>
            <w:r w:rsidRPr="00C35437">
              <w:rPr>
                <w:rFonts w:hint="eastAsia"/>
              </w:rPr>
              <w:t>2017</w:t>
            </w:r>
            <w:r w:rsidRPr="00C35437">
              <w:rPr>
                <w:rFonts w:hint="eastAsia"/>
              </w:rPr>
              <w:t>年</w:t>
            </w:r>
            <w:r w:rsidRPr="00C35437">
              <w:rPr>
                <w:rFonts w:hint="eastAsia"/>
              </w:rPr>
              <w:t>11</w:t>
            </w:r>
            <w:r w:rsidRPr="00C35437">
              <w:rPr>
                <w:rFonts w:hint="eastAsia"/>
              </w:rPr>
              <w:t>月から</w:t>
            </w:r>
            <w:r w:rsidRPr="00C35437">
              <w:rPr>
                <w:rFonts w:hint="eastAsia"/>
              </w:rPr>
              <w:t>2018</w:t>
            </w:r>
            <w:r w:rsidRPr="00C35437">
              <w:rPr>
                <w:rFonts w:hint="eastAsia"/>
              </w:rPr>
              <w:t>年</w:t>
            </w:r>
            <w:r w:rsidRPr="00C35437">
              <w:rPr>
                <w:rFonts w:hint="eastAsia"/>
              </w:rPr>
              <w:t>10</w:t>
            </w:r>
            <w:r w:rsidRPr="00C35437">
              <w:rPr>
                <w:rFonts w:hint="eastAsia"/>
              </w:rPr>
              <w:t>月で想定積算して</w:t>
            </w:r>
            <w:r>
              <w:rPr>
                <w:rFonts w:hint="eastAsia"/>
              </w:rPr>
              <w:t>いる</w:t>
            </w:r>
            <w:r w:rsidRPr="00C35437">
              <w:rPr>
                <w:rFonts w:hint="eastAsia"/>
              </w:rPr>
              <w:t>。</w:t>
            </w:r>
          </w:p>
        </w:tc>
      </w:tr>
      <w:tr w:rsidR="00843C10" w:rsidTr="00674F65">
        <w:tc>
          <w:tcPr>
            <w:tcW w:w="1129" w:type="dxa"/>
            <w:vMerge/>
          </w:tcPr>
          <w:p w:rsidR="00843C10" w:rsidRDefault="00843C10" w:rsidP="00674F65">
            <w:pPr>
              <w:jc w:val="center"/>
            </w:pPr>
          </w:p>
        </w:tc>
        <w:tc>
          <w:tcPr>
            <w:tcW w:w="3686" w:type="dxa"/>
          </w:tcPr>
          <w:p w:rsidR="00843C10" w:rsidRDefault="00843C10" w:rsidP="00C35437">
            <w:pPr>
              <w:jc w:val="left"/>
            </w:pPr>
            <w:r w:rsidRPr="00C35437">
              <w:rPr>
                <w:rFonts w:hint="eastAsia"/>
              </w:rPr>
              <w:t>・電力需給契約に関する権限を、電力需給場所を担当している営業所長へ委譲しているため、入札書へ記載する代表者は営業所長名となるが、問題ないか？</w:t>
            </w:r>
          </w:p>
        </w:tc>
        <w:tc>
          <w:tcPr>
            <w:tcW w:w="3679" w:type="dxa"/>
          </w:tcPr>
          <w:p w:rsidR="00843C10" w:rsidRDefault="00843C10" w:rsidP="00B8561A">
            <w:pPr>
              <w:jc w:val="left"/>
            </w:pPr>
            <w:r w:rsidRPr="00C35437">
              <w:rPr>
                <w:rFonts w:hint="eastAsia"/>
              </w:rPr>
              <w:t>問題</w:t>
            </w:r>
            <w:r>
              <w:rPr>
                <w:rFonts w:hint="eastAsia"/>
              </w:rPr>
              <w:t>ない</w:t>
            </w:r>
            <w:r w:rsidRPr="00C35437">
              <w:rPr>
                <w:rFonts w:hint="eastAsia"/>
              </w:rPr>
              <w:t>が、可能であれば代表者からの委任状を添付</w:t>
            </w:r>
            <w:r>
              <w:rPr>
                <w:rFonts w:hint="eastAsia"/>
              </w:rPr>
              <w:t>される</w:t>
            </w:r>
            <w:r w:rsidRPr="00C35437">
              <w:rPr>
                <w:rFonts w:hint="eastAsia"/>
              </w:rPr>
              <w:t>と間違い</w:t>
            </w:r>
            <w:r>
              <w:rPr>
                <w:rFonts w:hint="eastAsia"/>
              </w:rPr>
              <w:t>がない</w:t>
            </w:r>
            <w:r w:rsidRPr="00C35437">
              <w:rPr>
                <w:rFonts w:hint="eastAsia"/>
              </w:rPr>
              <w:t>。</w:t>
            </w:r>
          </w:p>
        </w:tc>
      </w:tr>
      <w:tr w:rsidR="00843C10" w:rsidTr="00674F65">
        <w:tc>
          <w:tcPr>
            <w:tcW w:w="1129" w:type="dxa"/>
            <w:vMerge/>
          </w:tcPr>
          <w:p w:rsidR="00843C10" w:rsidRDefault="00843C10" w:rsidP="00674F65">
            <w:pPr>
              <w:jc w:val="center"/>
            </w:pPr>
          </w:p>
        </w:tc>
        <w:tc>
          <w:tcPr>
            <w:tcW w:w="3686" w:type="dxa"/>
          </w:tcPr>
          <w:p w:rsidR="00843C10" w:rsidRDefault="00843C10" w:rsidP="002447F1">
            <w:pPr>
              <w:jc w:val="left"/>
            </w:pPr>
            <w:r w:rsidRPr="00843C10">
              <w:rPr>
                <w:rFonts w:hint="eastAsia"/>
              </w:rPr>
              <w:t>官庁等関係の電力入札にあたっては、燃料費調整額及び再生可能エネルギー促進賦課金は、入札額算定に加味しない、と指定されるのが一般的である。（当然、実際には請求金額に含まれる。）一般競争入札にあたって、応札者により考え方が違うと入札額に影響がでるため、明確にお示しいただければありがたい。</w:t>
            </w:r>
          </w:p>
        </w:tc>
        <w:tc>
          <w:tcPr>
            <w:tcW w:w="3679" w:type="dxa"/>
          </w:tcPr>
          <w:p w:rsidR="00843C10" w:rsidRDefault="00843C10" w:rsidP="00843C10">
            <w:pPr>
              <w:jc w:val="left"/>
            </w:pPr>
            <w:r w:rsidRPr="00843C10">
              <w:rPr>
                <w:rFonts w:hint="eastAsia"/>
              </w:rPr>
              <w:t>従前の</w:t>
            </w:r>
            <w:r>
              <w:rPr>
                <w:rFonts w:hint="eastAsia"/>
              </w:rPr>
              <w:t>回答</w:t>
            </w:r>
            <w:r w:rsidRPr="00843C10">
              <w:rPr>
                <w:rFonts w:hint="eastAsia"/>
              </w:rPr>
              <w:t>の通り、現時点でのそれらを含んだ想定料金総額で算定を</w:t>
            </w:r>
            <w:r>
              <w:rPr>
                <w:rFonts w:hint="eastAsia"/>
              </w:rPr>
              <w:t>されたい</w:t>
            </w:r>
            <w:r w:rsidRPr="00843C10">
              <w:rPr>
                <w:rFonts w:hint="eastAsia"/>
              </w:rPr>
              <w:t>。応札者によって差が出ないように、回答を公開している。なお、当方は官公庁では</w:t>
            </w:r>
            <w:r>
              <w:rPr>
                <w:rFonts w:hint="eastAsia"/>
              </w:rPr>
              <w:t>なく、</w:t>
            </w:r>
            <w:r w:rsidRPr="00843C10">
              <w:rPr>
                <w:rFonts w:hint="eastAsia"/>
              </w:rPr>
              <w:t>官公庁の入札に参加経験のない方にも応札の門戸を広げているため、このような形にしい</w:t>
            </w:r>
            <w:r>
              <w:rPr>
                <w:rFonts w:hint="eastAsia"/>
              </w:rPr>
              <w:t>ることをご理解願いたい。</w:t>
            </w:r>
          </w:p>
        </w:tc>
      </w:tr>
      <w:tr w:rsidR="00843C10" w:rsidTr="00674F65">
        <w:tc>
          <w:tcPr>
            <w:tcW w:w="1129" w:type="dxa"/>
            <w:vMerge/>
          </w:tcPr>
          <w:p w:rsidR="00843C10" w:rsidRDefault="00843C10" w:rsidP="00674F65">
            <w:pPr>
              <w:jc w:val="center"/>
            </w:pPr>
          </w:p>
        </w:tc>
        <w:tc>
          <w:tcPr>
            <w:tcW w:w="3686" w:type="dxa"/>
          </w:tcPr>
          <w:p w:rsidR="00843C10" w:rsidRDefault="00843C10" w:rsidP="002447F1">
            <w:pPr>
              <w:jc w:val="left"/>
            </w:pPr>
            <w:r w:rsidRPr="00843C10">
              <w:rPr>
                <w:rFonts w:hint="eastAsia"/>
              </w:rPr>
              <w:t>委任状のフォーマットについて、指定はあるか？</w:t>
            </w:r>
          </w:p>
        </w:tc>
        <w:tc>
          <w:tcPr>
            <w:tcW w:w="3679" w:type="dxa"/>
          </w:tcPr>
          <w:p w:rsidR="00843C10" w:rsidRDefault="00843C10" w:rsidP="00843C10">
            <w:pPr>
              <w:jc w:val="left"/>
            </w:pPr>
            <w:r w:rsidRPr="00843C10">
              <w:rPr>
                <w:rFonts w:hint="eastAsia"/>
              </w:rPr>
              <w:t>特に指定は</w:t>
            </w:r>
            <w:r>
              <w:rPr>
                <w:rFonts w:hint="eastAsia"/>
              </w:rPr>
              <w:t>ない</w:t>
            </w:r>
            <w:r w:rsidRPr="00843C10">
              <w:rPr>
                <w:rFonts w:hint="eastAsia"/>
              </w:rPr>
              <w:t>。代表者が応札を委任したことさえわかるものであれば構</w:t>
            </w:r>
            <w:r>
              <w:rPr>
                <w:rFonts w:hint="eastAsia"/>
              </w:rPr>
              <w:t>わない</w:t>
            </w:r>
            <w:r w:rsidRPr="00843C10">
              <w:rPr>
                <w:rFonts w:hint="eastAsia"/>
              </w:rPr>
              <w:t>。</w:t>
            </w:r>
          </w:p>
        </w:tc>
      </w:tr>
      <w:tr w:rsidR="00674F65" w:rsidTr="00674F65">
        <w:tc>
          <w:tcPr>
            <w:tcW w:w="1129" w:type="dxa"/>
          </w:tcPr>
          <w:p w:rsidR="00674F65" w:rsidRDefault="001F5E27" w:rsidP="00674F65">
            <w:pPr>
              <w:jc w:val="center"/>
            </w:pPr>
            <w:r>
              <w:rPr>
                <w:rFonts w:hint="eastAsia"/>
              </w:rPr>
              <w:t>1/15</w:t>
            </w:r>
          </w:p>
        </w:tc>
        <w:tc>
          <w:tcPr>
            <w:tcW w:w="3686" w:type="dxa"/>
          </w:tcPr>
          <w:p w:rsidR="00674F65" w:rsidRDefault="001F5E27" w:rsidP="00674F65">
            <w:pPr>
              <w:jc w:val="left"/>
            </w:pPr>
            <w:r w:rsidRPr="001F5E27">
              <w:rPr>
                <w:rFonts w:hint="eastAsia"/>
              </w:rPr>
              <w:t>入札額算定にあたって力率割引は適応した状態で提出していいか。また、力率の前提は</w:t>
            </w:r>
            <w:r w:rsidRPr="001F5E27">
              <w:rPr>
                <w:rFonts w:hint="eastAsia"/>
              </w:rPr>
              <w:t>100</w:t>
            </w:r>
            <w:r w:rsidRPr="001F5E27">
              <w:rPr>
                <w:rFonts w:hint="eastAsia"/>
              </w:rPr>
              <w:t>％と考えていいか。</w:t>
            </w:r>
          </w:p>
        </w:tc>
        <w:tc>
          <w:tcPr>
            <w:tcW w:w="3679" w:type="dxa"/>
          </w:tcPr>
          <w:p w:rsidR="00674F65" w:rsidRPr="001F5E27" w:rsidRDefault="001F5E27" w:rsidP="00674F65">
            <w:pPr>
              <w:jc w:val="left"/>
            </w:pPr>
            <w:r>
              <w:rPr>
                <w:rFonts w:hint="eastAsia"/>
              </w:rPr>
              <w:t>お見込みの通りで構わないと考える</w:t>
            </w:r>
            <w:bookmarkStart w:id="0" w:name="_GoBack"/>
            <w:bookmarkEnd w:id="0"/>
            <w:r>
              <w:rPr>
                <w:rFonts w:hint="eastAsia"/>
              </w:rPr>
              <w:t>。</w:t>
            </w:r>
          </w:p>
        </w:tc>
      </w:tr>
    </w:tbl>
    <w:p w:rsidR="00674F65" w:rsidRDefault="00674F65" w:rsidP="00674F65">
      <w:pPr>
        <w:jc w:val="left"/>
      </w:pPr>
    </w:p>
    <w:sectPr w:rsidR="00674F6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F59" w:rsidRDefault="005A3F59" w:rsidP="00C35437">
      <w:r>
        <w:separator/>
      </w:r>
    </w:p>
  </w:endnote>
  <w:endnote w:type="continuationSeparator" w:id="0">
    <w:p w:rsidR="005A3F59" w:rsidRDefault="005A3F59" w:rsidP="00C35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F59" w:rsidRDefault="005A3F59" w:rsidP="00C35437">
      <w:r>
        <w:separator/>
      </w:r>
    </w:p>
  </w:footnote>
  <w:footnote w:type="continuationSeparator" w:id="0">
    <w:p w:rsidR="005A3F59" w:rsidRDefault="005A3F59" w:rsidP="00C354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F65"/>
    <w:rsid w:val="001F5E27"/>
    <w:rsid w:val="002447F1"/>
    <w:rsid w:val="004675E2"/>
    <w:rsid w:val="00591DDE"/>
    <w:rsid w:val="005A3F59"/>
    <w:rsid w:val="0063065A"/>
    <w:rsid w:val="00674F65"/>
    <w:rsid w:val="00843C10"/>
    <w:rsid w:val="0091303E"/>
    <w:rsid w:val="00B8561A"/>
    <w:rsid w:val="00C35437"/>
    <w:rsid w:val="00E40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922CC91-89A7-4529-88C3-44C9B4983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4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5437"/>
    <w:pPr>
      <w:tabs>
        <w:tab w:val="center" w:pos="4252"/>
        <w:tab w:val="right" w:pos="8504"/>
      </w:tabs>
      <w:snapToGrid w:val="0"/>
    </w:pPr>
  </w:style>
  <w:style w:type="character" w:customStyle="1" w:styleId="a5">
    <w:name w:val="ヘッダー (文字)"/>
    <w:basedOn w:val="a0"/>
    <w:link w:val="a4"/>
    <w:uiPriority w:val="99"/>
    <w:rsid w:val="00C35437"/>
  </w:style>
  <w:style w:type="paragraph" w:styleId="a6">
    <w:name w:val="footer"/>
    <w:basedOn w:val="a"/>
    <w:link w:val="a7"/>
    <w:uiPriority w:val="99"/>
    <w:unhideWhenUsed/>
    <w:rsid w:val="00C35437"/>
    <w:pPr>
      <w:tabs>
        <w:tab w:val="center" w:pos="4252"/>
        <w:tab w:val="right" w:pos="8504"/>
      </w:tabs>
      <w:snapToGrid w:val="0"/>
    </w:pPr>
  </w:style>
  <w:style w:type="character" w:customStyle="1" w:styleId="a7">
    <w:name w:val="フッター (文字)"/>
    <w:basedOn w:val="a0"/>
    <w:link w:val="a6"/>
    <w:uiPriority w:val="99"/>
    <w:rsid w:val="00C35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寛 下川</dc:creator>
  <cp:keywords/>
  <dc:description/>
  <cp:lastModifiedBy>寛 下川</cp:lastModifiedBy>
  <cp:revision>4</cp:revision>
  <dcterms:created xsi:type="dcterms:W3CDTF">2019-01-11T02:58:00Z</dcterms:created>
  <dcterms:modified xsi:type="dcterms:W3CDTF">2019-01-16T00:47:00Z</dcterms:modified>
</cp:coreProperties>
</file>