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38" w:rsidRPr="00D83938" w:rsidRDefault="00D83938" w:rsidP="00D83938">
      <w:pPr>
        <w:adjustRightInd w:val="0"/>
        <w:spacing w:after="200" w:line="276" w:lineRule="auto"/>
        <w:jc w:val="righ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平成　</w:t>
      </w:r>
      <w:r>
        <w:rPr>
          <w:rFonts w:ascii="ＭＳ 明朝" w:eastAsia="ＭＳ 明朝" w:hAnsi="Century" w:cs="ＭＳ 明朝" w:hint="eastAsia"/>
          <w:kern w:val="0"/>
          <w:sz w:val="22"/>
        </w:rPr>
        <w:t>3</w:t>
      </w:r>
      <w:r w:rsidR="00AF6F35">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年　月　日</w:t>
      </w:r>
    </w:p>
    <w:p w:rsidR="00D83938" w:rsidRPr="00D83938" w:rsidRDefault="00AF6F35" w:rsidP="00D83938">
      <w:pPr>
        <w:adjustRightInd w:val="0"/>
        <w:spacing w:after="200" w:line="276" w:lineRule="auto"/>
        <w:jc w:val="center"/>
        <w:rPr>
          <w:rFonts w:ascii="ＭＳ 明朝" w:eastAsia="ＭＳ 明朝" w:hAnsi="Century" w:cs="ＭＳ 明朝"/>
          <w:kern w:val="0"/>
          <w:sz w:val="22"/>
        </w:rPr>
      </w:pPr>
      <w:r>
        <w:rPr>
          <w:rFonts w:ascii="ＭＳ 明朝" w:eastAsia="ＭＳ 明朝" w:hAnsi="Century" w:cs="ＭＳ 明朝" w:hint="eastAsia"/>
          <w:kern w:val="0"/>
          <w:sz w:val="22"/>
        </w:rPr>
        <w:t>社会福祉法人諒和会電気使用契約</w:t>
      </w:r>
      <w:r w:rsidR="00D83938" w:rsidRPr="00D83938">
        <w:rPr>
          <w:rFonts w:ascii="ＭＳ 明朝" w:eastAsia="ＭＳ 明朝" w:hAnsi="Century" w:cs="ＭＳ 明朝" w:hint="eastAsia"/>
          <w:kern w:val="0"/>
          <w:sz w:val="22"/>
        </w:rPr>
        <w:t xml:space="preserve">一般競争入札について </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次のとおり一般競争入札に付すので、公告する。</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社会福祉法人　諒　和　会</w:t>
      </w:r>
    </w:p>
    <w:p w:rsidR="00D83938" w:rsidRPr="00D83938" w:rsidRDefault="00D83938" w:rsidP="00D83938">
      <w:pPr>
        <w:adjustRightInd w:val="0"/>
        <w:spacing w:after="200" w:line="276" w:lineRule="auto"/>
        <w:ind w:firstLineChars="2800" w:firstLine="61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理事長　下　川　　亨</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１　競争入札に付する事項</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(1) </w:t>
      </w:r>
      <w:r w:rsidR="00AF6F35">
        <w:rPr>
          <w:rFonts w:ascii="ＭＳ 明朝" w:eastAsia="ＭＳ 明朝" w:hAnsi="Century" w:cs="ＭＳ 明朝" w:hint="eastAsia"/>
          <w:kern w:val="0"/>
          <w:sz w:val="22"/>
        </w:rPr>
        <w:t>契約</w:t>
      </w:r>
      <w:r w:rsidRPr="00D83938">
        <w:rPr>
          <w:rFonts w:ascii="ＭＳ 明朝" w:eastAsia="ＭＳ 明朝" w:hAnsi="Century" w:cs="ＭＳ 明朝" w:hint="eastAsia"/>
          <w:kern w:val="0"/>
          <w:sz w:val="22"/>
        </w:rPr>
        <w:t xml:space="preserve">名　　</w:t>
      </w:r>
      <w:r w:rsidR="00AF6F35">
        <w:rPr>
          <w:rFonts w:ascii="ＭＳ 明朝" w:eastAsia="ＭＳ 明朝" w:hAnsi="Century" w:cs="ＭＳ 明朝" w:hint="eastAsia"/>
          <w:kern w:val="0"/>
          <w:sz w:val="22"/>
        </w:rPr>
        <w:t>社会福祉法人諒和会電気使用契約</w:t>
      </w:r>
    </w:p>
    <w:p w:rsidR="00AF6F35"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(2) 目的及び概要　　</w:t>
      </w:r>
      <w:r w:rsidR="00AF6F35">
        <w:rPr>
          <w:rFonts w:ascii="ＭＳ 明朝" w:eastAsia="ＭＳ 明朝" w:hAnsi="Century" w:cs="ＭＳ 明朝" w:hint="eastAsia"/>
          <w:kern w:val="0"/>
          <w:sz w:val="22"/>
        </w:rPr>
        <w:t>社会福祉法人諒和会が運営する事業所の電気使用契約の見直し締結</w:t>
      </w:r>
    </w:p>
    <w:p w:rsidR="00AF6F35" w:rsidRDefault="00D83938" w:rsidP="00AF6F35">
      <w:pPr>
        <w:adjustRightInd w:val="0"/>
        <w:spacing w:after="200" w:line="276" w:lineRule="auto"/>
        <w:ind w:left="3080" w:hangingChars="1400" w:hanging="308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(3) </w:t>
      </w:r>
      <w:r w:rsidR="00AF6F35">
        <w:rPr>
          <w:rFonts w:ascii="ＭＳ 明朝" w:eastAsia="ＭＳ 明朝" w:hAnsi="Century" w:cs="ＭＳ 明朝" w:hint="eastAsia"/>
          <w:kern w:val="0"/>
          <w:sz w:val="22"/>
        </w:rPr>
        <w:t>使用</w:t>
      </w:r>
      <w:r w:rsidRPr="00D83938">
        <w:rPr>
          <w:rFonts w:ascii="ＭＳ 明朝" w:eastAsia="ＭＳ 明朝" w:hAnsi="Century" w:cs="ＭＳ 明朝" w:hint="eastAsia"/>
          <w:kern w:val="0"/>
          <w:sz w:val="22"/>
        </w:rPr>
        <w:t>場所　  熊本市</w:t>
      </w:r>
      <w:r w:rsidR="00AF6F35">
        <w:rPr>
          <w:rFonts w:ascii="ＭＳ 明朝" w:eastAsia="ＭＳ 明朝" w:hAnsi="Century" w:cs="ＭＳ 明朝" w:hint="eastAsia"/>
          <w:kern w:val="0"/>
          <w:sz w:val="22"/>
        </w:rPr>
        <w:t>西区</w:t>
      </w:r>
      <w:r w:rsidRPr="00D83938">
        <w:rPr>
          <w:rFonts w:ascii="ＭＳ 明朝" w:eastAsia="ＭＳ 明朝" w:hAnsi="Century" w:cs="ＭＳ 明朝" w:hint="eastAsia"/>
          <w:kern w:val="0"/>
          <w:sz w:val="22"/>
        </w:rPr>
        <w:t>松尾町近津1361番地　特別養護老人ホームさくらの苑</w:t>
      </w:r>
    </w:p>
    <w:p w:rsidR="00AF6F35" w:rsidRDefault="00AF6F35" w:rsidP="00AF6F35">
      <w:pPr>
        <w:adjustRightInd w:val="0"/>
        <w:spacing w:after="200" w:line="276" w:lineRule="auto"/>
        <w:ind w:leftChars="900" w:left="2990" w:hangingChars="500" w:hanging="1100"/>
        <w:jc w:val="left"/>
        <w:rPr>
          <w:rFonts w:ascii="ＭＳ 明朝" w:eastAsia="ＭＳ 明朝" w:hAnsi="Century" w:cs="ＭＳ 明朝"/>
          <w:kern w:val="0"/>
          <w:sz w:val="22"/>
        </w:rPr>
      </w:pPr>
      <w:r>
        <w:rPr>
          <w:rFonts w:ascii="ＭＳ 明朝" w:eastAsia="ＭＳ 明朝" w:hAnsi="Century" w:cs="ＭＳ 明朝" w:hint="eastAsia"/>
          <w:kern w:val="0"/>
          <w:sz w:val="22"/>
        </w:rPr>
        <w:t>熊本市西区松尾町近津1480番地　介護老人保健施設葵の森</w:t>
      </w:r>
    </w:p>
    <w:p w:rsidR="00AF6F35" w:rsidRPr="00AF6F35" w:rsidRDefault="00AF6F35" w:rsidP="00AF6F35">
      <w:pPr>
        <w:adjustRightInd w:val="0"/>
        <w:spacing w:after="200" w:line="276" w:lineRule="auto"/>
        <w:ind w:leftChars="900" w:left="2990" w:hangingChars="500" w:hanging="1100"/>
        <w:jc w:val="left"/>
        <w:rPr>
          <w:rFonts w:ascii="ＭＳ 明朝" w:eastAsia="ＭＳ 明朝" w:hAnsi="Century" w:cs="ＭＳ 明朝"/>
          <w:kern w:val="0"/>
          <w:sz w:val="22"/>
        </w:rPr>
      </w:pPr>
      <w:r>
        <w:rPr>
          <w:rFonts w:ascii="ＭＳ 明朝" w:eastAsia="ＭＳ 明朝" w:hAnsi="Century" w:cs="ＭＳ 明朝" w:hint="eastAsia"/>
          <w:kern w:val="0"/>
          <w:sz w:val="22"/>
        </w:rPr>
        <w:t>他１事業所</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(4) </w:t>
      </w:r>
      <w:r w:rsidR="00AF6F35">
        <w:rPr>
          <w:rFonts w:ascii="ＭＳ 明朝" w:eastAsia="ＭＳ 明朝" w:hAnsi="Century" w:cs="ＭＳ 明朝" w:hint="eastAsia"/>
          <w:kern w:val="0"/>
          <w:sz w:val="22"/>
        </w:rPr>
        <w:t>契約開始</w:t>
      </w:r>
      <w:r w:rsidRPr="00D83938">
        <w:rPr>
          <w:rFonts w:ascii="ＭＳ 明朝" w:eastAsia="ＭＳ 明朝" w:hAnsi="Century" w:cs="ＭＳ 明朝" w:hint="eastAsia"/>
          <w:kern w:val="0"/>
          <w:sz w:val="22"/>
        </w:rPr>
        <w:t xml:space="preserve">　　平成</w:t>
      </w:r>
      <w:r>
        <w:rPr>
          <w:rFonts w:ascii="ＭＳ 明朝" w:eastAsia="ＭＳ 明朝" w:hAnsi="Century" w:cs="ＭＳ 明朝" w:hint="eastAsia"/>
          <w:kern w:val="0"/>
          <w:sz w:val="22"/>
        </w:rPr>
        <w:t>3</w:t>
      </w:r>
      <w:r w:rsidR="00AF6F35">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年</w:t>
      </w:r>
      <w:r w:rsidR="00AF6F35">
        <w:rPr>
          <w:rFonts w:ascii="ＭＳ 明朝" w:eastAsia="ＭＳ 明朝" w:hAnsi="Century" w:cs="ＭＳ 明朝" w:hint="eastAsia"/>
          <w:kern w:val="0"/>
          <w:sz w:val="22"/>
        </w:rPr>
        <w:t>4</w:t>
      </w:r>
      <w:r w:rsidRPr="00D83938">
        <w:rPr>
          <w:rFonts w:ascii="ＭＳ 明朝" w:eastAsia="ＭＳ 明朝" w:hAnsi="Century" w:cs="ＭＳ 明朝" w:hint="eastAsia"/>
          <w:kern w:val="0"/>
          <w:sz w:val="22"/>
        </w:rPr>
        <w:t>月</w:t>
      </w:r>
      <w:r>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日</w:t>
      </w:r>
      <w:r w:rsidR="00AF6F35">
        <w:rPr>
          <w:rFonts w:ascii="ＭＳ 明朝" w:eastAsia="ＭＳ 明朝" w:hAnsi="Century" w:cs="ＭＳ 明朝" w:hint="eastAsia"/>
          <w:kern w:val="0"/>
          <w:sz w:val="22"/>
        </w:rPr>
        <w:t>開始予定</w:t>
      </w:r>
    </w:p>
    <w:p w:rsidR="00D83938" w:rsidRPr="00D83938" w:rsidRDefault="00D83938" w:rsidP="002F2216">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２　担当</w:t>
      </w:r>
      <w:r>
        <w:rPr>
          <w:rFonts w:ascii="ＭＳ 明朝" w:eastAsia="ＭＳ 明朝" w:hAnsi="Century" w:cs="ＭＳ 明朝"/>
          <w:kern w:val="0"/>
          <w:sz w:val="22"/>
        </w:rPr>
        <w:br/>
      </w:r>
      <w:r w:rsidRPr="00D83938">
        <w:rPr>
          <w:rFonts w:ascii="ＭＳ 明朝" w:eastAsia="ＭＳ 明朝" w:hAnsi="Century" w:cs="ＭＳ 明朝" w:hint="eastAsia"/>
          <w:kern w:val="0"/>
          <w:sz w:val="22"/>
        </w:rPr>
        <w:t>法人本部長　下川　寛</w:t>
      </w:r>
    </w:p>
    <w:p w:rsidR="00D83938" w:rsidRPr="00D83938" w:rsidRDefault="00D83938" w:rsidP="00D83938">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３　予定価格</w:t>
      </w:r>
      <w:r>
        <w:rPr>
          <w:rFonts w:ascii="ＭＳ 明朝" w:eastAsia="ＭＳ 明朝" w:hAnsi="Century" w:cs="ＭＳ 明朝"/>
          <w:kern w:val="0"/>
          <w:sz w:val="22"/>
        </w:rPr>
        <w:br/>
      </w:r>
      <w:r w:rsidR="002473CC">
        <w:rPr>
          <w:rFonts w:ascii="ＭＳ 明朝" w:eastAsia="ＭＳ 明朝" w:hAnsi="Century" w:cs="ＭＳ 明朝" w:hint="eastAsia"/>
          <w:kern w:val="0"/>
          <w:sz w:val="22"/>
        </w:rPr>
        <w:t>なし</w:t>
      </w:r>
    </w:p>
    <w:p w:rsidR="00D83938" w:rsidRPr="00D83938" w:rsidRDefault="00D83938" w:rsidP="00D83938">
      <w:pPr>
        <w:adjustRightInd w:val="0"/>
        <w:spacing w:after="200" w:line="276" w:lineRule="auto"/>
        <w:ind w:left="630" w:hangingChars="300" w:hanging="630"/>
        <w:jc w:val="left"/>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４　入札の期限</w:t>
      </w:r>
      <w:r>
        <w:rPr>
          <w:rFonts w:ascii="ＭＳ 明朝" w:eastAsia="ＭＳ 明朝" w:hAnsi="Century" w:cs="ＭＳ 明朝"/>
          <w:szCs w:val="21"/>
          <w:lang w:val="ja-JP"/>
        </w:rPr>
        <w:br/>
      </w:r>
      <w:r w:rsidRPr="00D83938">
        <w:rPr>
          <w:rFonts w:ascii="ＭＳ 明朝" w:eastAsia="ＭＳ 明朝" w:hAnsi="Century" w:cs="ＭＳ 明朝" w:hint="eastAsia"/>
          <w:kern w:val="0"/>
          <w:sz w:val="22"/>
        </w:rPr>
        <w:t>平成</w:t>
      </w:r>
      <w:r>
        <w:rPr>
          <w:rFonts w:ascii="ＭＳ 明朝" w:eastAsia="ＭＳ 明朝" w:hAnsi="Century" w:cs="ＭＳ 明朝" w:hint="eastAsia"/>
          <w:kern w:val="0"/>
          <w:sz w:val="22"/>
        </w:rPr>
        <w:t>3</w:t>
      </w:r>
      <w:r w:rsidR="002473CC">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年</w:t>
      </w:r>
      <w:r>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月</w:t>
      </w:r>
      <w:r w:rsidR="002473CC">
        <w:rPr>
          <w:rFonts w:ascii="ＭＳ 明朝" w:eastAsia="ＭＳ 明朝" w:hAnsi="Century" w:cs="ＭＳ 明朝" w:hint="eastAsia"/>
          <w:kern w:val="0"/>
          <w:sz w:val="22"/>
        </w:rPr>
        <w:t>23</w:t>
      </w:r>
      <w:r w:rsidRPr="00D83938">
        <w:rPr>
          <w:rFonts w:ascii="ＭＳ 明朝" w:eastAsia="ＭＳ 明朝" w:hAnsi="Century" w:cs="ＭＳ 明朝" w:hint="eastAsia"/>
          <w:kern w:val="0"/>
          <w:sz w:val="22"/>
        </w:rPr>
        <w:t>日（</w:t>
      </w:r>
      <w:r w:rsidR="002473CC">
        <w:rPr>
          <w:rFonts w:ascii="ＭＳ 明朝" w:eastAsia="ＭＳ 明朝" w:hAnsi="Century" w:cs="ＭＳ 明朝" w:hint="eastAsia"/>
          <w:kern w:val="0"/>
          <w:sz w:val="22"/>
        </w:rPr>
        <w:t>水</w:t>
      </w:r>
      <w:r w:rsidRPr="00D83938">
        <w:rPr>
          <w:rFonts w:ascii="ＭＳ 明朝" w:eastAsia="ＭＳ 明朝" w:hAnsi="Century" w:cs="ＭＳ 明朝" w:hint="eastAsia"/>
          <w:kern w:val="0"/>
          <w:sz w:val="22"/>
        </w:rPr>
        <w:t>）</w:t>
      </w:r>
      <w:r>
        <w:rPr>
          <w:rFonts w:ascii="ＭＳ 明朝" w:eastAsia="ＭＳ 明朝" w:hAnsi="Century" w:cs="ＭＳ 明朝" w:hint="eastAsia"/>
          <w:kern w:val="0"/>
          <w:sz w:val="22"/>
        </w:rPr>
        <w:t>郵送必着</w:t>
      </w:r>
    </w:p>
    <w:p w:rsidR="00D83938" w:rsidRDefault="00D83938" w:rsidP="00D83938">
      <w:pPr>
        <w:adjustRightInd w:val="0"/>
        <w:ind w:left="630" w:hangingChars="30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５　競争入札参加資格</w:t>
      </w:r>
      <w:r>
        <w:rPr>
          <w:rFonts w:ascii="ＭＳ 明朝" w:eastAsia="ＭＳ 明朝" w:hAnsi="Times New Roman" w:cs="ＭＳ 明朝"/>
          <w:szCs w:val="21"/>
          <w:lang w:val="ja-JP"/>
        </w:rPr>
        <w:br/>
      </w:r>
      <w:r w:rsidR="002473CC">
        <w:rPr>
          <w:rFonts w:ascii="ＭＳ 明朝" w:eastAsia="ＭＳ 明朝" w:hAnsi="Times New Roman" w:cs="ＭＳ 明朝" w:hint="eastAsia"/>
          <w:szCs w:val="21"/>
          <w:lang w:val="ja-JP"/>
        </w:rPr>
        <w:t>電力供給事業者又はその代理店であること</w:t>
      </w:r>
      <w:r w:rsidRPr="00D83938">
        <w:rPr>
          <w:rFonts w:ascii="ＭＳ 明朝" w:eastAsia="ＭＳ 明朝" w:hAnsi="Times New Roman" w:cs="ＭＳ 明朝" w:hint="eastAsia"/>
          <w:szCs w:val="21"/>
          <w:lang w:val="ja-JP"/>
        </w:rPr>
        <w:t>。</w:t>
      </w:r>
    </w:p>
    <w:p w:rsidR="002F2216" w:rsidRPr="00D83938" w:rsidRDefault="002F2216" w:rsidP="00D83938">
      <w:pPr>
        <w:adjustRightInd w:val="0"/>
        <w:ind w:left="632" w:hangingChars="300" w:hanging="632"/>
        <w:rPr>
          <w:rFonts w:ascii="Times New Roman" w:eastAsia="ＭＳ 明朝" w:hAnsi="Times New Roman" w:cs="Times New Roman"/>
          <w:b/>
          <w:bCs/>
          <w:szCs w:val="21"/>
        </w:rPr>
      </w:pPr>
    </w:p>
    <w:p w:rsidR="00D83938" w:rsidRPr="00D83938" w:rsidRDefault="00D83938" w:rsidP="002F2216">
      <w:pPr>
        <w:tabs>
          <w:tab w:val="left" w:pos="2970"/>
        </w:tabs>
        <w:adjustRightInd w:val="0"/>
        <w:ind w:left="210" w:hanging="21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t>６　入札日程</w:t>
      </w:r>
      <w:r w:rsidRPr="00D83938">
        <w:rPr>
          <w:rFonts w:ascii="ＭＳ 明朝" w:eastAsia="ＭＳ 明朝" w:hAnsi="Times New Roman" w:cs="ＭＳ 明朝" w:hint="eastAsia"/>
          <w:szCs w:val="21"/>
          <w:lang w:val="ja-JP"/>
        </w:rPr>
        <w:t>（※詳細については７以降を参照のこと）</w:t>
      </w:r>
    </w:p>
    <w:tbl>
      <w:tblPr>
        <w:tblW w:w="9308" w:type="dxa"/>
        <w:tblInd w:w="3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08"/>
        <w:gridCol w:w="7200"/>
      </w:tblGrid>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入札説明書の交付</w:t>
            </w:r>
          </w:p>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及び現場確認期間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7</w:t>
            </w:r>
            <w:r w:rsidRPr="00D83938">
              <w:rPr>
                <w:rFonts w:ascii="ＭＳ 明朝" w:eastAsia="ＭＳ 明朝" w:hAnsi="Times New Roman" w:cs="ＭＳ 明朝" w:hint="eastAsia"/>
                <w:szCs w:val="21"/>
                <w:lang w:val="ja-JP"/>
              </w:rPr>
              <w:t>日（月）から平成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1</w:t>
            </w:r>
            <w:r w:rsidR="002473CC">
              <w:rPr>
                <w:rFonts w:ascii="ＭＳ 明朝" w:eastAsia="ＭＳ 明朝" w:hAnsi="Times New Roman" w:cs="ＭＳ 明朝" w:hint="eastAsia"/>
                <w:szCs w:val="21"/>
                <w:lang w:val="ja-JP"/>
              </w:rPr>
              <w:t>6</w:t>
            </w:r>
            <w:r w:rsidRPr="00D83938">
              <w:rPr>
                <w:rFonts w:ascii="ＭＳ 明朝" w:eastAsia="ＭＳ 明朝" w:hAnsi="Times New Roman" w:cs="ＭＳ 明朝" w:hint="eastAsia"/>
                <w:szCs w:val="21"/>
                <w:lang w:val="ja-JP"/>
              </w:rPr>
              <w:t>日（</w:t>
            </w:r>
            <w:r w:rsidR="002473CC">
              <w:rPr>
                <w:rFonts w:ascii="ＭＳ 明朝" w:eastAsia="ＭＳ 明朝" w:hAnsi="Times New Roman" w:cs="ＭＳ 明朝" w:hint="eastAsia"/>
                <w:szCs w:val="21"/>
                <w:lang w:val="ja-JP"/>
              </w:rPr>
              <w:t>水</w:t>
            </w:r>
            <w:r w:rsidRPr="00D83938">
              <w:rPr>
                <w:rFonts w:ascii="ＭＳ 明朝" w:eastAsia="ＭＳ 明朝" w:hAnsi="Times New Roman" w:cs="ＭＳ 明朝" w:hint="eastAsia"/>
                <w:szCs w:val="21"/>
                <w:lang w:val="ja-JP"/>
              </w:rPr>
              <w:t>）</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午前９時から午後４時まで</w:t>
            </w:r>
            <w:r w:rsidR="002F2216">
              <w:rPr>
                <w:rFonts w:ascii="ＭＳ 明朝" w:eastAsia="ＭＳ 明朝" w:hAnsi="Times New Roman" w:cs="ＭＳ 明朝" w:hint="eastAsia"/>
                <w:szCs w:val="21"/>
                <w:lang w:val="ja-JP"/>
              </w:rPr>
              <w:t xml:space="preserve">　※当告示別添の使用も可とする。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入札説明書等に対する質問の受付期間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8</w:t>
            </w:r>
            <w:r w:rsidRPr="00D83938">
              <w:rPr>
                <w:rFonts w:ascii="ＭＳ 明朝" w:eastAsia="ＭＳ 明朝" w:hAnsi="Times New Roman" w:cs="ＭＳ 明朝" w:hint="eastAsia"/>
                <w:szCs w:val="21"/>
                <w:lang w:val="ja-JP"/>
              </w:rPr>
              <w:t>日（火）から平成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16</w:t>
            </w:r>
            <w:r w:rsidRPr="00D83938">
              <w:rPr>
                <w:rFonts w:ascii="ＭＳ 明朝" w:eastAsia="ＭＳ 明朝" w:hAnsi="Times New Roman" w:cs="ＭＳ 明朝" w:hint="eastAsia"/>
                <w:szCs w:val="21"/>
                <w:lang w:val="ja-JP"/>
              </w:rPr>
              <w:t>日（</w:t>
            </w:r>
            <w:r w:rsidR="002473CC">
              <w:rPr>
                <w:rFonts w:ascii="ＭＳ 明朝" w:eastAsia="ＭＳ 明朝" w:hAnsi="Times New Roman" w:cs="ＭＳ 明朝" w:hint="eastAsia"/>
                <w:szCs w:val="21"/>
                <w:lang w:val="ja-JP"/>
              </w:rPr>
              <w:t>水</w:t>
            </w:r>
            <w:r w:rsidRPr="00D83938">
              <w:rPr>
                <w:rFonts w:ascii="ＭＳ 明朝" w:eastAsia="ＭＳ 明朝" w:hAnsi="Times New Roman" w:cs="ＭＳ 明朝" w:hint="eastAsia"/>
                <w:szCs w:val="21"/>
                <w:lang w:val="ja-JP"/>
              </w:rPr>
              <w:t>）までの</w:t>
            </w:r>
          </w:p>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午前９時から午後４時まで</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質問書に対する回答書の閲覧期間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2473CC">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10</w:t>
            </w:r>
            <w:r w:rsidRPr="00D83938">
              <w:rPr>
                <w:rFonts w:ascii="ＭＳ 明朝" w:eastAsia="ＭＳ 明朝" w:hAnsi="Times New Roman" w:cs="ＭＳ 明朝" w:hint="eastAsia"/>
                <w:szCs w:val="21"/>
                <w:lang w:val="ja-JP"/>
              </w:rPr>
              <w:t>日（</w:t>
            </w:r>
            <w:r w:rsidR="002F2216">
              <w:rPr>
                <w:rFonts w:ascii="ＭＳ 明朝" w:eastAsia="ＭＳ 明朝" w:hAnsi="Times New Roman" w:cs="ＭＳ 明朝" w:hint="eastAsia"/>
                <w:szCs w:val="21"/>
                <w:lang w:val="ja-JP"/>
              </w:rPr>
              <w:t>木</w:t>
            </w:r>
            <w:r w:rsidRPr="00D83938">
              <w:rPr>
                <w:rFonts w:ascii="ＭＳ 明朝" w:eastAsia="ＭＳ 明朝" w:hAnsi="Times New Roman" w:cs="ＭＳ 明朝" w:hint="eastAsia"/>
                <w:szCs w:val="21"/>
                <w:lang w:val="ja-JP"/>
              </w:rPr>
              <w:t>）までに開始し、開札日までとする。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入札書及び工事費内訳書提出期限</w:t>
            </w:r>
          </w:p>
        </w:tc>
        <w:tc>
          <w:tcPr>
            <w:tcW w:w="7200" w:type="dxa"/>
            <w:tcBorders>
              <w:top w:val="single" w:sz="4" w:space="0" w:color="auto"/>
              <w:left w:val="single" w:sz="4" w:space="0" w:color="auto"/>
              <w:bottom w:val="single" w:sz="4" w:space="0" w:color="auto"/>
              <w:right w:val="single" w:sz="4" w:space="0" w:color="auto"/>
            </w:tcBorders>
            <w:vAlign w:val="center"/>
            <w:hideMark/>
          </w:tcPr>
          <w:p w:rsidR="002F2216"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23</w:t>
            </w:r>
            <w:r w:rsidRPr="00D83938">
              <w:rPr>
                <w:rFonts w:ascii="ＭＳ 明朝" w:eastAsia="ＭＳ 明朝" w:hAnsi="Times New Roman" w:cs="ＭＳ 明朝" w:hint="eastAsia"/>
                <w:szCs w:val="21"/>
                <w:lang w:val="ja-JP"/>
              </w:rPr>
              <w:t>日（</w:t>
            </w:r>
            <w:r w:rsidR="002473CC">
              <w:rPr>
                <w:rFonts w:ascii="ＭＳ 明朝" w:eastAsia="ＭＳ 明朝" w:hAnsi="Times New Roman" w:cs="ＭＳ 明朝" w:hint="eastAsia"/>
                <w:szCs w:val="21"/>
                <w:lang w:val="ja-JP"/>
              </w:rPr>
              <w:t>水</w:t>
            </w:r>
            <w:r w:rsidRPr="00D83938">
              <w:rPr>
                <w:rFonts w:ascii="ＭＳ 明朝" w:eastAsia="ＭＳ 明朝" w:hAnsi="Times New Roman" w:cs="ＭＳ 明朝" w:hint="eastAsia"/>
                <w:szCs w:val="21"/>
                <w:lang w:val="ja-JP"/>
              </w:rPr>
              <w:t>）</w:t>
            </w:r>
            <w:r w:rsidR="002F2216">
              <w:rPr>
                <w:rFonts w:ascii="ＭＳ 明朝" w:eastAsia="ＭＳ 明朝" w:hAnsi="Times New Roman" w:cs="ＭＳ 明朝" w:hint="eastAsia"/>
                <w:szCs w:val="21"/>
                <w:lang w:val="ja-JP"/>
              </w:rPr>
              <w:t>17:00</w:t>
            </w:r>
            <w:r w:rsidRPr="00D83938">
              <w:rPr>
                <w:rFonts w:ascii="ＭＳ 明朝" w:eastAsia="ＭＳ 明朝" w:hAnsi="Times New Roman" w:cs="ＭＳ 明朝" w:hint="eastAsia"/>
                <w:szCs w:val="21"/>
                <w:lang w:val="ja-JP"/>
              </w:rPr>
              <w:t>までに</w:t>
            </w:r>
            <w:r w:rsidR="002F2216">
              <w:rPr>
                <w:rFonts w:ascii="ＭＳ 明朝" w:eastAsia="ＭＳ 明朝" w:hAnsi="Times New Roman" w:cs="ＭＳ 明朝" w:hint="eastAsia"/>
                <w:szCs w:val="21"/>
                <w:lang w:val="ja-JP"/>
              </w:rPr>
              <w:t>郵送</w:t>
            </w:r>
            <w:r w:rsidRPr="00D83938">
              <w:rPr>
                <w:rFonts w:ascii="ＭＳ 明朝" w:eastAsia="ＭＳ 明朝" w:hAnsi="Times New Roman" w:cs="ＭＳ 明朝" w:hint="eastAsia"/>
                <w:szCs w:val="21"/>
                <w:lang w:val="ja-JP"/>
              </w:rPr>
              <w:t>必着</w:t>
            </w:r>
          </w:p>
          <w:p w:rsidR="00D83938" w:rsidRPr="00D83938"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（不慮の事故による紛失又は遅配については考慮しない。）</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開札</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sidRPr="002F2216">
              <w:rPr>
                <w:rFonts w:ascii="ＭＳ 明朝" w:eastAsia="ＭＳ 明朝" w:hAnsi="Times New Roman" w:cs="ＭＳ 明朝" w:hint="eastAsia"/>
                <w:szCs w:val="21"/>
              </w:rPr>
              <w:t>3</w:t>
            </w:r>
            <w:r w:rsidR="002473CC">
              <w:rPr>
                <w:rFonts w:ascii="ＭＳ 明朝" w:eastAsia="ＭＳ 明朝" w:hAnsi="Times New Roman" w:cs="ＭＳ 明朝" w:hint="eastAsia"/>
                <w:szCs w:val="21"/>
              </w:rPr>
              <w:t>1</w:t>
            </w:r>
            <w:r w:rsidRPr="00D83938">
              <w:rPr>
                <w:rFonts w:ascii="ＭＳ 明朝" w:eastAsia="ＭＳ 明朝" w:hAnsi="Times New Roman" w:cs="ＭＳ 明朝" w:hint="eastAsia"/>
                <w:szCs w:val="21"/>
                <w:lang w:val="ja-JP"/>
              </w:rPr>
              <w:t>年</w:t>
            </w:r>
            <w:r w:rsidR="002F2216" w:rsidRPr="002F2216">
              <w:rPr>
                <w:rFonts w:ascii="ＭＳ 明朝" w:eastAsia="ＭＳ 明朝" w:hAnsi="Times New Roman" w:cs="ＭＳ 明朝" w:hint="eastAsia"/>
                <w:szCs w:val="21"/>
              </w:rPr>
              <w:t>1</w:t>
            </w:r>
            <w:r w:rsidRPr="00D83938">
              <w:rPr>
                <w:rFonts w:ascii="ＭＳ 明朝" w:eastAsia="ＭＳ 明朝" w:hAnsi="Times New Roman" w:cs="ＭＳ 明朝" w:hint="eastAsia"/>
                <w:szCs w:val="21"/>
                <w:lang w:val="ja-JP"/>
              </w:rPr>
              <w:t>月</w:t>
            </w:r>
            <w:r w:rsidR="002473CC" w:rsidRPr="002473CC">
              <w:rPr>
                <w:rFonts w:ascii="ＭＳ 明朝" w:eastAsia="ＭＳ 明朝" w:hAnsi="Times New Roman" w:cs="ＭＳ 明朝" w:hint="eastAsia"/>
                <w:szCs w:val="21"/>
              </w:rPr>
              <w:t>23</w:t>
            </w:r>
            <w:r w:rsidRPr="00D83938">
              <w:rPr>
                <w:rFonts w:ascii="ＭＳ 明朝" w:eastAsia="ＭＳ 明朝" w:hAnsi="Times New Roman" w:cs="ＭＳ 明朝" w:hint="eastAsia"/>
                <w:szCs w:val="21"/>
                <w:lang w:val="ja-JP"/>
              </w:rPr>
              <w:t>日</w:t>
            </w:r>
            <w:r w:rsidRPr="00D83938">
              <w:rPr>
                <w:rFonts w:ascii="ＭＳ 明朝" w:eastAsia="ＭＳ 明朝" w:hAnsi="Times New Roman" w:cs="ＭＳ 明朝" w:hint="eastAsia"/>
                <w:szCs w:val="21"/>
              </w:rPr>
              <w:t>（</w:t>
            </w:r>
            <w:r w:rsidR="002473CC">
              <w:rPr>
                <w:rFonts w:ascii="ＭＳ 明朝" w:eastAsia="ＭＳ 明朝" w:hAnsi="Times New Roman" w:cs="ＭＳ 明朝" w:hint="eastAsia"/>
                <w:szCs w:val="21"/>
              </w:rPr>
              <w:t>水</w:t>
            </w:r>
            <w:r w:rsidRPr="00D83938">
              <w:rPr>
                <w:rFonts w:ascii="ＭＳ 明朝" w:eastAsia="ＭＳ 明朝" w:hAnsi="Times New Roman" w:cs="ＭＳ 明朝" w:hint="eastAsia"/>
                <w:szCs w:val="21"/>
              </w:rPr>
              <w:t>）　1</w:t>
            </w:r>
            <w:r w:rsidR="002F2216">
              <w:rPr>
                <w:rFonts w:ascii="ＭＳ 明朝" w:eastAsia="ＭＳ 明朝" w:hAnsi="Times New Roman" w:cs="ＭＳ 明朝" w:hint="eastAsia"/>
                <w:szCs w:val="21"/>
              </w:rPr>
              <w:t>7</w:t>
            </w:r>
            <w:r w:rsidRPr="00D83938">
              <w:rPr>
                <w:rFonts w:ascii="ＭＳ 明朝" w:eastAsia="ＭＳ 明朝" w:hAnsi="Times New Roman" w:cs="ＭＳ 明朝" w:hint="eastAsia"/>
                <w:szCs w:val="21"/>
                <w:lang w:val="ja-JP"/>
              </w:rPr>
              <w:t>時</w:t>
            </w:r>
            <w:r w:rsidRPr="00D83938">
              <w:rPr>
                <w:rFonts w:ascii="ＭＳ 明朝" w:eastAsia="ＭＳ 明朝" w:hAnsi="Times New Roman" w:cs="ＭＳ 明朝" w:hint="eastAsia"/>
                <w:szCs w:val="21"/>
              </w:rPr>
              <w:t>30</w:t>
            </w:r>
            <w:r w:rsidRPr="00D83938">
              <w:rPr>
                <w:rFonts w:ascii="ＭＳ 明朝" w:eastAsia="ＭＳ 明朝" w:hAnsi="Times New Roman" w:cs="ＭＳ 明朝" w:hint="eastAsia"/>
                <w:szCs w:val="21"/>
                <w:lang w:val="ja-JP"/>
              </w:rPr>
              <w:t>分</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場所</w:t>
            </w:r>
            <w:r w:rsidRPr="00D83938">
              <w:rPr>
                <w:rFonts w:ascii="ＭＳ 明朝" w:eastAsia="ＭＳ 明朝" w:hAnsi="Times New Roman" w:cs="ＭＳ 明朝" w:hint="eastAsia"/>
                <w:szCs w:val="21"/>
              </w:rPr>
              <w:t>：さくらの苑会議室</w:t>
            </w:r>
          </w:p>
        </w:tc>
      </w:tr>
    </w:tbl>
    <w:p w:rsidR="00D83938" w:rsidRPr="00D83938" w:rsidRDefault="00D83938" w:rsidP="00D83938">
      <w:pPr>
        <w:adjustRightInd w:val="0"/>
        <w:ind w:left="632" w:hanging="632"/>
        <w:rPr>
          <w:rFonts w:ascii="ＭＳ 明朝" w:eastAsia="ＭＳ 明朝" w:hAnsi="Times New Roman" w:cs="ＭＳ 明朝"/>
          <w:bCs/>
          <w:szCs w:val="21"/>
          <w:lang w:val="ja-JP"/>
        </w:rPr>
      </w:pPr>
      <w:r w:rsidRPr="00D83938">
        <w:rPr>
          <w:rFonts w:ascii="ＭＳ 明朝" w:eastAsia="ＭＳ 明朝" w:hAnsi="Times New Roman" w:cs="ＭＳ 明朝" w:hint="eastAsia"/>
          <w:bCs/>
          <w:szCs w:val="21"/>
          <w:lang w:val="ja-JP"/>
        </w:rPr>
        <w:lastRenderedPageBreak/>
        <w:t>７　入札手続等</w:t>
      </w:r>
    </w:p>
    <w:p w:rsidR="00D83938" w:rsidRPr="00D83938" w:rsidRDefault="00D83938" w:rsidP="00D83938">
      <w:pPr>
        <w:adjustRightInd w:val="0"/>
        <w:ind w:firstLine="210"/>
        <w:rPr>
          <w:rFonts w:ascii="ＭＳ 明朝" w:eastAsia="ＭＳ 明朝" w:hAnsi="Century" w:cs="ＭＳ 明朝"/>
          <w:szCs w:val="21"/>
          <w:lang w:val="ja-JP"/>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入札説明書の交付方法等</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ア　交付方法及び場所</w:t>
      </w:r>
    </w:p>
    <w:p w:rsidR="00D83938" w:rsidRPr="00D83938" w:rsidRDefault="00D83938" w:rsidP="00D83938">
      <w:pPr>
        <w:adjustRightInd w:val="0"/>
        <w:ind w:left="630" w:firstLine="21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入札説明書は、</w:t>
      </w:r>
      <w:r w:rsidR="002F2216">
        <w:rPr>
          <w:rFonts w:ascii="ＭＳ 明朝" w:eastAsia="ＭＳ 明朝" w:hAnsi="Century" w:cs="ＭＳ 明朝" w:hint="eastAsia"/>
          <w:szCs w:val="21"/>
          <w:lang w:val="ja-JP"/>
        </w:rPr>
        <w:t>当告示別添</w:t>
      </w:r>
      <w:r w:rsidRPr="00D83938">
        <w:rPr>
          <w:rFonts w:ascii="ＭＳ 明朝" w:eastAsia="ＭＳ 明朝" w:hAnsi="Century" w:cs="ＭＳ 明朝" w:hint="eastAsia"/>
          <w:szCs w:val="21"/>
          <w:lang w:val="ja-JP"/>
        </w:rPr>
        <w:t>掲載又は法人事務室での配布の方法により交付するものとする。郵送又は電送（ファックス、電子メール）による交付は行わない。</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 xml:space="preserve">イ　交付期間・交付時間　</w:t>
      </w:r>
    </w:p>
    <w:p w:rsidR="00D83938" w:rsidRPr="00D83938" w:rsidRDefault="00D83938" w:rsidP="00D83938">
      <w:pPr>
        <w:adjustRightInd w:val="0"/>
        <w:ind w:firstLine="84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６で示したとおり</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Century" w:cs="ＭＳ 明朝" w:hint="eastAsia"/>
          <w:szCs w:val="21"/>
          <w:lang w:val="ja-JP"/>
        </w:rPr>
        <w:t xml:space="preserve">　　ウ　費用</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無償とする。</w:t>
      </w:r>
    </w:p>
    <w:p w:rsidR="00D83938" w:rsidRPr="00D83938" w:rsidRDefault="00D83938" w:rsidP="00D83938">
      <w:pPr>
        <w:adjustRightInd w:val="0"/>
        <w:ind w:left="420" w:hanging="210"/>
        <w:rPr>
          <w:rFonts w:ascii="ＭＳ 明朝" w:eastAsia="ＭＳ 明朝" w:hAnsi="Century" w:cs="ＭＳ 明朝"/>
          <w:szCs w:val="21"/>
          <w:lang w:val="ja-JP"/>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入札手続等</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ア　入札書等提出方法</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イに定める書面を郵送によりウの送付先に提出すること。持参又は電送（ファックス、電子メール）により提出されたものは受け付けない。なお、郵送方法については一般書留又は簡易書留によること。</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イ　提出書面　　</w:t>
      </w:r>
    </w:p>
    <w:p w:rsidR="00D83938" w:rsidRPr="00D83938" w:rsidRDefault="00D83938" w:rsidP="00D83938">
      <w:pPr>
        <w:adjustRightInd w:val="0"/>
        <w:ind w:firstLine="84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・当法人所定の入札書</w:t>
      </w:r>
    </w:p>
    <w:p w:rsidR="002473CC" w:rsidRDefault="00D83938" w:rsidP="002473CC">
      <w:pPr>
        <w:adjustRightInd w:val="0"/>
        <w:ind w:leftChars="200" w:left="420" w:firstLineChars="200"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w:t>
      </w:r>
      <w:r w:rsidR="002F2216">
        <w:rPr>
          <w:rFonts w:ascii="ＭＳ 明朝" w:eastAsia="ＭＳ 明朝" w:hAnsi="Times New Roman" w:cs="ＭＳ 明朝" w:hint="eastAsia"/>
          <w:szCs w:val="21"/>
          <w:lang w:val="ja-JP"/>
        </w:rPr>
        <w:t>応札する法人または個人が</w:t>
      </w:r>
      <w:r w:rsidR="002473CC">
        <w:rPr>
          <w:rFonts w:ascii="ＭＳ 明朝" w:eastAsia="ＭＳ 明朝" w:hAnsi="Times New Roman" w:cs="ＭＳ 明朝" w:hint="eastAsia"/>
          <w:szCs w:val="21"/>
          <w:lang w:val="ja-JP"/>
        </w:rPr>
        <w:t>電力供給事業者又はその代理店であることが</w:t>
      </w:r>
      <w:r w:rsidR="002F2216">
        <w:rPr>
          <w:rFonts w:ascii="ＭＳ 明朝" w:eastAsia="ＭＳ 明朝" w:hAnsi="Times New Roman" w:cs="ＭＳ 明朝" w:hint="eastAsia"/>
          <w:szCs w:val="21"/>
          <w:lang w:val="ja-JP"/>
        </w:rPr>
        <w:t>確認できる</w:t>
      </w:r>
      <w:r w:rsidRPr="00D83938">
        <w:rPr>
          <w:rFonts w:ascii="ＭＳ 明朝" w:eastAsia="ＭＳ 明朝" w:hAnsi="Times New Roman" w:cs="ＭＳ 明朝" w:hint="eastAsia"/>
          <w:szCs w:val="21"/>
          <w:lang w:val="ja-JP"/>
        </w:rPr>
        <w:t>書</w:t>
      </w:r>
    </w:p>
    <w:p w:rsidR="00D83938" w:rsidRPr="00D83938" w:rsidRDefault="00D83938" w:rsidP="002473CC">
      <w:pPr>
        <w:adjustRightInd w:val="0"/>
        <w:ind w:leftChars="200" w:left="420" w:firstLineChars="300" w:firstLine="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面</w:t>
      </w:r>
      <w:r w:rsidR="002F2216">
        <w:rPr>
          <w:rFonts w:ascii="ＭＳ 明朝" w:eastAsia="ＭＳ 明朝" w:hAnsi="Times New Roman" w:cs="ＭＳ 明朝" w:hint="eastAsia"/>
          <w:szCs w:val="21"/>
          <w:lang w:val="ja-JP"/>
        </w:rPr>
        <w:t>又はそ</w:t>
      </w:r>
      <w:r w:rsidRPr="00D83938">
        <w:rPr>
          <w:rFonts w:ascii="ＭＳ 明朝" w:eastAsia="ＭＳ 明朝" w:hAnsi="Times New Roman" w:cs="ＭＳ 明朝" w:hint="eastAsia"/>
          <w:szCs w:val="21"/>
          <w:lang w:val="ja-JP"/>
        </w:rPr>
        <w:t>の写し</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ウ　送付先</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封筒に入れ、入札書に押印した印鑑と同じもので封印し、表側に入札書在中の旨を明記し、「親展」と記載するとともに、入札参加者名を記載のうえ、次の宛先へ送付すること。</w:t>
      </w:r>
    </w:p>
    <w:p w:rsidR="00D83938" w:rsidRPr="00D83938" w:rsidRDefault="00D83938" w:rsidP="00D83938">
      <w:pPr>
        <w:adjustRightInd w:val="0"/>
        <w:ind w:left="630" w:firstLine="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w:t>
      </w:r>
      <w:r w:rsidRPr="00D83938">
        <w:rPr>
          <w:rFonts w:ascii="ＭＳ 明朝" w:eastAsia="ＭＳ 明朝" w:hAnsi="Times New Roman" w:cs="ＭＳ 明朝" w:hint="eastAsia"/>
          <w:szCs w:val="21"/>
        </w:rPr>
        <w:t>８６１－５２８３</w:t>
      </w:r>
      <w:r w:rsidRPr="00D83938">
        <w:rPr>
          <w:rFonts w:ascii="ＭＳ 明朝" w:eastAsia="ＭＳ 明朝" w:hAnsi="Times New Roman" w:cs="ＭＳ 明朝" w:hint="eastAsia"/>
          <w:szCs w:val="21"/>
          <w:lang w:val="ja-JP"/>
        </w:rPr>
        <w:t xml:space="preserve">　熊本市</w:t>
      </w:r>
      <w:r w:rsidR="002F2216">
        <w:rPr>
          <w:rFonts w:ascii="ＭＳ 明朝" w:eastAsia="ＭＳ 明朝" w:hAnsi="Times New Roman" w:cs="ＭＳ 明朝" w:hint="eastAsia"/>
          <w:szCs w:val="21"/>
          <w:lang w:val="ja-JP"/>
        </w:rPr>
        <w:t>西区</w:t>
      </w:r>
      <w:r w:rsidRPr="00D83938">
        <w:rPr>
          <w:rFonts w:ascii="ＭＳ 明朝" w:eastAsia="ＭＳ 明朝" w:hAnsi="Times New Roman" w:cs="ＭＳ 明朝" w:hint="eastAsia"/>
          <w:szCs w:val="21"/>
          <w:lang w:val="ja-JP"/>
        </w:rPr>
        <w:t>松尾町近津</w:t>
      </w:r>
      <w:r w:rsidRPr="00D83938">
        <w:rPr>
          <w:rFonts w:ascii="ＭＳ 明朝" w:eastAsia="ＭＳ 明朝" w:hAnsi="Times New Roman" w:cs="ＭＳ 明朝" w:hint="eastAsia"/>
          <w:szCs w:val="21"/>
        </w:rPr>
        <w:t>1361</w:t>
      </w:r>
      <w:r w:rsidRPr="00D83938">
        <w:rPr>
          <w:rFonts w:ascii="ＭＳ 明朝" w:eastAsia="ＭＳ 明朝" w:hAnsi="Times New Roman" w:cs="ＭＳ 明朝" w:hint="eastAsia"/>
          <w:szCs w:val="21"/>
          <w:lang w:val="ja-JP"/>
        </w:rPr>
        <w:t>番地</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社会福祉法人　諒　和　会</w:t>
      </w:r>
      <w:r w:rsidR="002F2216">
        <w:rPr>
          <w:rFonts w:ascii="ＭＳ 明朝" w:eastAsia="ＭＳ 明朝" w:hAnsi="Times New Roman" w:cs="ＭＳ 明朝" w:hint="eastAsia"/>
          <w:szCs w:val="21"/>
          <w:lang w:val="ja-JP"/>
        </w:rPr>
        <w:t xml:space="preserve">　　法人本部</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Century" w:eastAsia="ＭＳ 明朝" w:hAnsi="Century" w:cs="Century"/>
          <w:szCs w:val="21"/>
        </w:rPr>
        <w:t xml:space="preserve"> </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(3)</w:t>
      </w:r>
      <w:r w:rsidRPr="00D83938">
        <w:rPr>
          <w:rFonts w:ascii="ＭＳ 明朝" w:eastAsia="ＭＳ 明朝" w:hAnsi="Century" w:cs="ＭＳ 明朝" w:hint="eastAsia"/>
          <w:szCs w:val="21"/>
          <w:lang w:val="ja-JP"/>
        </w:rPr>
        <w:t xml:space="preserve">　落札決定にあたっては、入札書に記載された金額をもって落札価格とするので、入札者は、消費税及び地方消費税に係る課税事業者であるか免税事業者であるかを問わず、</w:t>
      </w:r>
      <w:r w:rsidR="00E61D17">
        <w:rPr>
          <w:rFonts w:ascii="ＭＳ 明朝" w:eastAsia="ＭＳ 明朝" w:hAnsi="Century" w:cs="ＭＳ 明朝" w:hint="eastAsia"/>
          <w:szCs w:val="21"/>
          <w:lang w:val="ja-JP"/>
        </w:rPr>
        <w:t>施設ごとに</w:t>
      </w:r>
      <w:r w:rsidRPr="00D83938">
        <w:rPr>
          <w:rFonts w:ascii="ＭＳ 明朝" w:eastAsia="ＭＳ 明朝" w:hAnsi="Century" w:cs="ＭＳ 明朝" w:hint="eastAsia"/>
          <w:szCs w:val="21"/>
          <w:lang w:val="ja-JP"/>
        </w:rPr>
        <w:t>見積もった</w:t>
      </w:r>
      <w:r w:rsidR="00E61D17">
        <w:rPr>
          <w:rFonts w:ascii="ＭＳ 明朝" w:eastAsia="ＭＳ 明朝" w:hAnsi="Century" w:cs="ＭＳ 明朝" w:hint="eastAsia"/>
          <w:szCs w:val="21"/>
          <w:lang w:val="ja-JP"/>
        </w:rPr>
        <w:t>年間使用量に相当する使用料金の</w:t>
      </w:r>
      <w:r w:rsidR="002473CC">
        <w:rPr>
          <w:rFonts w:ascii="ＭＳ 明朝" w:eastAsia="ＭＳ 明朝" w:hAnsi="Century" w:cs="ＭＳ 明朝" w:hint="eastAsia"/>
          <w:szCs w:val="21"/>
          <w:lang w:val="ja-JP"/>
        </w:rPr>
        <w:t>消費税込</w:t>
      </w:r>
      <w:r w:rsidRPr="00D83938">
        <w:rPr>
          <w:rFonts w:ascii="ＭＳ 明朝" w:eastAsia="ＭＳ 明朝" w:hAnsi="Century" w:cs="ＭＳ 明朝" w:hint="eastAsia"/>
          <w:szCs w:val="21"/>
          <w:lang w:val="ja-JP"/>
        </w:rPr>
        <w:t>金額を入札書に記載すること。</w:t>
      </w:r>
      <w:r w:rsidR="002473CC">
        <w:rPr>
          <w:rFonts w:ascii="ＭＳ 明朝" w:eastAsia="ＭＳ 明朝" w:hAnsi="Century" w:cs="ＭＳ 明朝" w:hint="eastAsia"/>
          <w:szCs w:val="21"/>
          <w:lang w:val="ja-JP"/>
        </w:rPr>
        <w:t>ただし、この入札はあらかじめ示した仮定使用料によるため、契約後に発生する使用料金は、実際の使用量によるものとする。</w:t>
      </w:r>
    </w:p>
    <w:p w:rsidR="00D83938" w:rsidRPr="00D83938" w:rsidRDefault="00D83938" w:rsidP="00D83938">
      <w:pPr>
        <w:adjustRightInd w:val="0"/>
        <w:ind w:left="105"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入札執行回数は、１回とする。</w:t>
      </w:r>
      <w:r w:rsidR="002F2216">
        <w:rPr>
          <w:rFonts w:ascii="ＭＳ 明朝" w:eastAsia="ＭＳ 明朝" w:hAnsi="Century" w:cs="ＭＳ 明朝"/>
          <w:szCs w:val="21"/>
          <w:lang w:val="ja-JP"/>
        </w:rPr>
        <w:br/>
      </w:r>
    </w:p>
    <w:p w:rsidR="00D83938" w:rsidRPr="00D83938" w:rsidRDefault="00D83938" w:rsidP="00D83938">
      <w:pPr>
        <w:adjustRightInd w:val="0"/>
        <w:ind w:left="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８　競争入札参加資格がないと認めた者に対する理由の説明</w:t>
      </w:r>
    </w:p>
    <w:p w:rsidR="00D83938" w:rsidRPr="00D83938" w:rsidRDefault="00D83938" w:rsidP="00D83938">
      <w:pPr>
        <w:adjustRightInd w:val="0"/>
        <w:ind w:left="428"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開札時に入札参加資格がない旨確認された者は、開札をした日の翌日から起算して５日（休日を含まない。）以内に、当法人理事長に対して入札参加資格がないと認めた理由について、書面（様式は自由）により説明を求めることができる。</w:t>
      </w:r>
    </w:p>
    <w:p w:rsidR="00D83938" w:rsidRPr="00D83938" w:rsidRDefault="00D83938" w:rsidP="00D83938">
      <w:pPr>
        <w:adjustRightInd w:val="0"/>
        <w:ind w:left="487" w:hanging="487"/>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 xml:space="preserve"> </w:t>
      </w:r>
      <w:r w:rsidRPr="00D83938">
        <w:rPr>
          <w:rFonts w:ascii="Century" w:eastAsia="ＭＳ 明朝" w:hAnsi="Century" w:cs="Century" w:hint="eastAsia"/>
          <w:szCs w:val="21"/>
        </w:rPr>
        <w:t>理事長</w:t>
      </w:r>
      <w:r w:rsidRPr="00D83938">
        <w:rPr>
          <w:rFonts w:ascii="ＭＳ 明朝" w:eastAsia="ＭＳ 明朝" w:hAnsi="Century" w:cs="ＭＳ 明朝" w:hint="eastAsia"/>
          <w:szCs w:val="21"/>
          <w:lang w:val="ja-JP"/>
        </w:rPr>
        <w:t>は、説明を求められたときは、説明を求めることができる最終日の翌日から起算して３日（休日を含まない。）以内に、説明を求めた者に対し書面により回答する。</w:t>
      </w:r>
    </w:p>
    <w:p w:rsidR="00D83938" w:rsidRPr="00D83938" w:rsidRDefault="00D83938" w:rsidP="00D83938">
      <w:pPr>
        <w:adjustRightInd w:val="0"/>
        <w:rPr>
          <w:rFonts w:ascii="Times New Roman" w:eastAsia="ＭＳ 明朝" w:hAnsi="Times New Roman" w:cs="Times New Roman"/>
          <w:b/>
          <w:bCs/>
          <w:szCs w:val="21"/>
        </w:rPr>
      </w:pPr>
    </w:p>
    <w:p w:rsidR="00D83938" w:rsidRPr="00D83938" w:rsidRDefault="00D83938" w:rsidP="00D83938">
      <w:pPr>
        <w:adjustRightInd w:val="0"/>
        <w:ind w:left="422" w:hanging="42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９　入札説明書等に対する質問</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入札説明書等に対する質問がある場合においては、次に従い、書面</w:t>
      </w:r>
      <w:r w:rsidR="00A137F7">
        <w:rPr>
          <w:rFonts w:ascii="ＭＳ 明朝" w:eastAsia="ＭＳ 明朝" w:hAnsi="Century" w:cs="ＭＳ 明朝" w:hint="eastAsia"/>
          <w:szCs w:val="21"/>
          <w:lang w:val="ja-JP"/>
        </w:rPr>
        <w:t>（電子メールを含む）</w:t>
      </w:r>
      <w:r w:rsidRPr="00D83938">
        <w:rPr>
          <w:rFonts w:ascii="ＭＳ 明朝" w:eastAsia="ＭＳ 明朝" w:hAnsi="Century" w:cs="ＭＳ 明朝" w:hint="eastAsia"/>
          <w:szCs w:val="21"/>
          <w:lang w:val="ja-JP"/>
        </w:rPr>
        <w:t>により提出すること。</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ア　受付期間・受付時間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提出場所</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2F2216">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特別養護老人ホームさくらの苑事務室</w:t>
      </w:r>
      <w:r w:rsidR="00A137F7">
        <w:rPr>
          <w:rFonts w:ascii="ＭＳ 明朝" w:eastAsia="ＭＳ 明朝" w:hAnsi="Times New Roman" w:cs="ＭＳ 明朝" w:hint="eastAsia"/>
          <w:szCs w:val="21"/>
          <w:lang w:val="ja-JP"/>
        </w:rPr>
        <w:t>又は</w:t>
      </w:r>
      <w:r w:rsidR="00A137F7" w:rsidRPr="00A137F7">
        <w:rPr>
          <w:rFonts w:ascii="ＭＳ 明朝" w:eastAsia="ＭＳ 明朝" w:hAnsi="Times New Roman" w:cs="ＭＳ 明朝" w:hint="eastAsia"/>
          <w:szCs w:val="21"/>
        </w:rPr>
        <w:t>shimokawa@ryowakai.com</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の質問書に対する回答書は、次のとおり閲覧に供する。</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lastRenderedPageBreak/>
        <w:t xml:space="preserve">　　ア　閲覧期間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イ　閲覧場所</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当法人ホームページ</w:t>
      </w:r>
    </w:p>
    <w:p w:rsidR="00D83938" w:rsidRPr="00D83938" w:rsidRDefault="00D83938" w:rsidP="002F2216">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t>10　入札に参加する者が</w:t>
      </w:r>
      <w:r w:rsidRPr="00D83938">
        <w:rPr>
          <w:rFonts w:ascii="Century" w:eastAsia="ＭＳ 明朝" w:hAnsi="Century" w:cs="Century"/>
          <w:bCs/>
          <w:szCs w:val="21"/>
        </w:rPr>
        <w:t>1</w:t>
      </w:r>
      <w:r w:rsidRPr="00D83938">
        <w:rPr>
          <w:rFonts w:ascii="ＭＳ 明朝" w:eastAsia="ＭＳ 明朝" w:hAnsi="Century" w:cs="ＭＳ 明朝" w:hint="eastAsia"/>
          <w:bCs/>
          <w:szCs w:val="21"/>
          <w:lang w:val="ja-JP"/>
        </w:rPr>
        <w:t>者である場合の措置</w:t>
      </w:r>
    </w:p>
    <w:p w:rsidR="00D83938" w:rsidRPr="00D83938" w:rsidRDefault="00D83938" w:rsidP="00D83938">
      <w:pPr>
        <w:adjustRightInd w:val="0"/>
        <w:spacing w:line="340" w:lineRule="exact"/>
        <w:ind w:left="210" w:hanging="21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入札に参加する者が１者である場合は、</w:t>
      </w:r>
      <w:r w:rsidR="007857C2">
        <w:rPr>
          <w:rFonts w:ascii="ＭＳ 明朝" w:eastAsia="ＭＳ 明朝" w:hAnsi="Times New Roman" w:cs="ＭＳ 明朝" w:hint="eastAsia"/>
          <w:szCs w:val="21"/>
          <w:lang w:val="ja-JP"/>
        </w:rPr>
        <w:t>当法人理事会により選定した</w:t>
      </w:r>
      <w:r w:rsidR="00A137F7">
        <w:rPr>
          <w:rFonts w:ascii="ＭＳ 明朝" w:eastAsia="ＭＳ 明朝" w:hAnsi="Times New Roman" w:cs="ＭＳ 明朝" w:hint="eastAsia"/>
          <w:szCs w:val="21"/>
          <w:lang w:val="ja-JP"/>
        </w:rPr>
        <w:t>事</w:t>
      </w:r>
      <w:r w:rsidR="007857C2">
        <w:rPr>
          <w:rFonts w:ascii="ＭＳ 明朝" w:eastAsia="ＭＳ 明朝" w:hAnsi="Times New Roman" w:cs="ＭＳ 明朝" w:hint="eastAsia"/>
          <w:szCs w:val="21"/>
          <w:lang w:val="ja-JP"/>
        </w:rPr>
        <w:t>業者に見積もりを徴収し、最安値の</w:t>
      </w:r>
      <w:r w:rsidR="00A137F7">
        <w:rPr>
          <w:rFonts w:ascii="ＭＳ 明朝" w:eastAsia="ＭＳ 明朝" w:hAnsi="Times New Roman" w:cs="ＭＳ 明朝" w:hint="eastAsia"/>
          <w:szCs w:val="21"/>
          <w:lang w:val="ja-JP"/>
        </w:rPr>
        <w:t>事</w:t>
      </w:r>
      <w:r w:rsidR="007857C2">
        <w:rPr>
          <w:rFonts w:ascii="ＭＳ 明朝" w:eastAsia="ＭＳ 明朝" w:hAnsi="Times New Roman" w:cs="ＭＳ 明朝" w:hint="eastAsia"/>
          <w:szCs w:val="21"/>
          <w:lang w:val="ja-JP"/>
        </w:rPr>
        <w:t>業者を落札者とみなす。</w:t>
      </w:r>
      <w:r w:rsidRPr="00D83938">
        <w:rPr>
          <w:rFonts w:ascii="ＭＳ 明朝" w:eastAsia="ＭＳ 明朝" w:hAnsi="Times New Roman" w:cs="ＭＳ 明朝" w:hint="eastAsia"/>
          <w:szCs w:val="21"/>
          <w:lang w:val="ja-JP"/>
        </w:rPr>
        <w:t>この場合においては、必要に応じて当該案件に係る入札参加資格の変更を行うことがある。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11　開札等</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入札書は８で示した日時において開札する。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到達した入札書等は、差し替えをすることができない。</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 xml:space="preserve">(3)  </w:t>
      </w:r>
      <w:r w:rsidRPr="00D83938">
        <w:rPr>
          <w:rFonts w:ascii="ＭＳ 明朝" w:eastAsia="ＭＳ 明朝" w:hAnsi="Century" w:cs="ＭＳ 明朝" w:hint="eastAsia"/>
          <w:szCs w:val="21"/>
          <w:lang w:val="ja-JP"/>
        </w:rPr>
        <w:t>一の入札参加者が複数の入札を行ったと認められるときは、いったん開札して確認のうえ、すべての入札書を無効とする。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９の方法によらないで提出された入札書及び、入札書提出締切日までに到達しなかった入札書は、無効とする。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(5)</w:t>
      </w:r>
      <w:r w:rsidRPr="00D83938">
        <w:rPr>
          <w:rFonts w:ascii="ＭＳ 明朝" w:eastAsia="ＭＳ 明朝" w:hAnsi="Century" w:cs="ＭＳ 明朝" w:hint="eastAsia"/>
          <w:szCs w:val="21"/>
          <w:lang w:val="ja-JP"/>
        </w:rPr>
        <w:t xml:space="preserve">　落札候補者について資格がないと判断された場合、当該入札書は無効とする。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(6)</w:t>
      </w:r>
      <w:r w:rsidRPr="00D83938">
        <w:rPr>
          <w:rFonts w:ascii="ＭＳ 明朝" w:eastAsia="ＭＳ 明朝" w:hAnsi="Century" w:cs="ＭＳ 明朝" w:hint="eastAsia"/>
          <w:szCs w:val="21"/>
          <w:lang w:val="ja-JP"/>
        </w:rPr>
        <w:t xml:space="preserve">　</w:t>
      </w:r>
      <w:r w:rsidR="00A137F7" w:rsidRPr="00D83938">
        <w:rPr>
          <w:rFonts w:ascii="ＭＳ 明朝" w:eastAsia="ＭＳ 明朝" w:hAnsi="Century" w:cs="ＭＳ 明朝" w:hint="eastAsia"/>
          <w:szCs w:val="21"/>
          <w:lang w:val="ja-JP"/>
        </w:rPr>
        <w:t>無効とした入札書及び工事費内訳書は、返却しないものとする。</w:t>
      </w:r>
    </w:p>
    <w:p w:rsidR="00D83938" w:rsidRPr="00D83938" w:rsidRDefault="00D83938" w:rsidP="00D83938">
      <w:pPr>
        <w:adjustRightInd w:val="0"/>
        <w:ind w:left="630" w:hanging="420"/>
        <w:rPr>
          <w:rFonts w:ascii="Times New Roman" w:eastAsia="ＭＳ 明朝" w:hAnsi="Times New Roman" w:cs="Times New Roman"/>
          <w:szCs w:val="21"/>
        </w:rPr>
      </w:pPr>
      <w:r w:rsidRPr="00D83938">
        <w:rPr>
          <w:rFonts w:ascii="Century" w:eastAsia="ＭＳ 明朝" w:hAnsi="Century" w:cs="Century"/>
          <w:szCs w:val="21"/>
        </w:rPr>
        <w:t>(7)</w:t>
      </w:r>
      <w:r w:rsidRPr="00D83938">
        <w:rPr>
          <w:rFonts w:ascii="ＭＳ 明朝" w:eastAsia="ＭＳ 明朝" w:hAnsi="Century" w:cs="ＭＳ 明朝" w:hint="eastAsia"/>
          <w:szCs w:val="21"/>
          <w:lang w:val="ja-JP"/>
        </w:rPr>
        <w:t xml:space="preserve">　</w:t>
      </w:r>
      <w:r w:rsidR="00A137F7">
        <w:rPr>
          <w:rFonts w:ascii="ＭＳ 明朝" w:eastAsia="ＭＳ 明朝" w:hAnsi="Century" w:cs="ＭＳ 明朝" w:hint="eastAsia"/>
          <w:szCs w:val="21"/>
          <w:lang w:val="ja-JP"/>
        </w:rPr>
        <w:t>入札された価格が現在の電気使用量より高額な場合は契約を締結しないことがある。</w:t>
      </w:r>
      <w:r w:rsidR="00A137F7" w:rsidRPr="00D83938">
        <w:rPr>
          <w:rFonts w:ascii="Times New Roman" w:eastAsia="ＭＳ 明朝" w:hAnsi="Times New Roman" w:cs="Times New Roman"/>
          <w:szCs w:val="21"/>
        </w:rPr>
        <w:t xml:space="preserve"> </w:t>
      </w:r>
    </w:p>
    <w:p w:rsidR="00D83938" w:rsidRPr="00D83938" w:rsidRDefault="00D83938" w:rsidP="00D83938">
      <w:pPr>
        <w:adjustRightInd w:val="0"/>
        <w:ind w:left="211" w:hanging="211"/>
        <w:rPr>
          <w:rFonts w:ascii="Times New Roman" w:eastAsia="ＭＳ 明朝" w:hAnsi="Times New Roman" w:cs="Times New Roman"/>
          <w:b/>
          <w:bCs/>
          <w:szCs w:val="21"/>
        </w:rPr>
      </w:pPr>
    </w:p>
    <w:p w:rsidR="00D83938" w:rsidRPr="00D83938" w:rsidRDefault="00D83938" w:rsidP="00D83938">
      <w:pPr>
        <w:adjustRightInd w:val="0"/>
        <w:ind w:left="211" w:hanging="21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12　落札者の決定方法</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本案件は最低の価格を提示した者のうち有効な入札を行った者を落札者とする。</w:t>
      </w:r>
    </w:p>
    <w:p w:rsidR="00D83938" w:rsidRPr="00D83938" w:rsidRDefault="00D83938" w:rsidP="00D83938">
      <w:pPr>
        <w:adjustRightInd w:val="0"/>
        <w:ind w:left="420" w:hanging="210"/>
        <w:rPr>
          <w:rFonts w:ascii="Times New Roman" w:eastAsia="ＭＳ 明朝" w:hAnsi="Times New Roman" w:cs="Times New Roman"/>
          <w:b/>
          <w:bCs/>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により落札者となるべき者が２者以上ある場合は、くじにより落札者を決定する。</w:t>
      </w:r>
    </w:p>
    <w:p w:rsidR="00D83938" w:rsidRPr="00D83938" w:rsidRDefault="00D83938" w:rsidP="00D83938">
      <w:pPr>
        <w:adjustRightInd w:val="0"/>
        <w:ind w:left="420" w:firstLine="210"/>
        <w:rPr>
          <w:rFonts w:ascii="Times New Roman" w:eastAsia="ＭＳ 明朝" w:hAnsi="Times New Roman" w:cs="Times New Roman"/>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13　入札結果の公表に関する事項</w:t>
      </w:r>
    </w:p>
    <w:p w:rsidR="00D83938" w:rsidRPr="00D83938" w:rsidRDefault="00D83938" w:rsidP="00D83938">
      <w:pPr>
        <w:adjustRightInd w:val="0"/>
        <w:ind w:left="594" w:hanging="594"/>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契約の相手方を決定した場合は、入札結果について特別養護老人ホームさくらの苑事務室での閲覧及び法人ホームページにより公表を行うものとする。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14　その他</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手続において使用する言語及び通貨は、日本語及び日本国通貨に限る。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入札保証金及び契約保証金</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免除とする。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Century" w:eastAsia="ＭＳ 明朝" w:hAnsi="Century" w:cs="Century"/>
          <w:szCs w:val="21"/>
        </w:rPr>
        <w:t xml:space="preserve">  (3)</w:t>
      </w:r>
      <w:r w:rsidRPr="00D83938">
        <w:rPr>
          <w:rFonts w:ascii="ＭＳ 明朝" w:eastAsia="ＭＳ 明朝" w:hAnsi="Century" w:cs="ＭＳ 明朝" w:hint="eastAsia"/>
          <w:szCs w:val="21"/>
          <w:lang w:val="ja-JP"/>
        </w:rPr>
        <w:t xml:space="preserve">　入札の無効</w:t>
      </w:r>
    </w:p>
    <w:p w:rsidR="00D83938" w:rsidRPr="00D83938" w:rsidRDefault="00D83938" w:rsidP="007857C2">
      <w:pPr>
        <w:adjustRightInd w:val="0"/>
        <w:ind w:left="630" w:hangingChars="30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提出書面に虚偽の記載をした者のした入札は無効とし、無効の入札を行った者を落札者としていた場合には落札決定を取り消すものとする。なお、入札参加資格があると確認された者であっても、落札決定の時において指名停止を受けている者その他の落札決定の時において入札参加資格のない者は、競争入札参加資格のない者に該当するものとす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申請書等に関する事項</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ア　提出期限までに申請書等が到達しなかった場合は入札参加者として認められない。</w:t>
      </w:r>
    </w:p>
    <w:p w:rsidR="00D83938" w:rsidRPr="00D83938" w:rsidRDefault="00D83938" w:rsidP="00D83938">
      <w:pPr>
        <w:adjustRightInd w:val="0"/>
        <w:ind w:left="630" w:hanging="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申請書等の作成及び提出に係る費用は、提出者の負担とする。</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ウ　提出された申請書等は、返却しない。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エ　提出された申請書等は、入札参加資格の確認以外に提出者に無断で使用しない。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オ　提出期限後における申請書等の追加、差し替え及び再提出は、認めない。</w:t>
      </w:r>
    </w:p>
    <w:p w:rsidR="00D83938" w:rsidRDefault="00D83938" w:rsidP="000F4C74">
      <w:pPr>
        <w:adjustRightInd w:val="0"/>
        <w:ind w:left="630" w:hanging="630"/>
        <w:rPr>
          <w:rFonts w:ascii="ＭＳ 明朝" w:eastAsia="ＭＳ 明朝" w:hAnsi="Century" w:cs="ＭＳ 明朝"/>
          <w:szCs w:val="21"/>
          <w:lang w:val="ja-JP"/>
        </w:rPr>
      </w:pPr>
      <w:r w:rsidRPr="00D83938">
        <w:rPr>
          <w:rFonts w:ascii="ＭＳ 明朝" w:eastAsia="ＭＳ 明朝" w:hAnsi="Times New Roman" w:cs="ＭＳ 明朝" w:hint="eastAsia"/>
          <w:szCs w:val="21"/>
          <w:lang w:val="ja-JP"/>
        </w:rPr>
        <w:t xml:space="preserve">　(5)　</w:t>
      </w:r>
      <w:r w:rsidRPr="00D83938">
        <w:rPr>
          <w:rFonts w:ascii="ＭＳ 明朝" w:eastAsia="ＭＳ 明朝" w:hAnsi="Century" w:cs="ＭＳ 明朝" w:hint="eastAsia"/>
          <w:szCs w:val="21"/>
          <w:lang w:val="ja-JP"/>
        </w:rPr>
        <w:t>以上のほか、詳細は入札説明書による。</w:t>
      </w:r>
    </w:p>
    <w:p w:rsidR="007857C2" w:rsidRPr="007857C2" w:rsidRDefault="007857C2" w:rsidP="007857C2">
      <w:pPr>
        <w:autoSpaceDE w:val="0"/>
        <w:autoSpaceDN w:val="0"/>
        <w:adjustRightInd w:val="0"/>
        <w:jc w:val="left"/>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lastRenderedPageBreak/>
        <w:t>（別添）</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t>入　札　説　明　書</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Default="000F4C74" w:rsidP="007857C2">
      <w:pPr>
        <w:autoSpaceDE w:val="0"/>
        <w:autoSpaceDN w:val="0"/>
        <w:adjustRightInd w:val="0"/>
        <w:jc w:val="center"/>
        <w:rPr>
          <w:rFonts w:ascii="ＭＳ 明朝" w:eastAsia="ＭＳ 明朝" w:cs="ＭＳ 明朝"/>
          <w:bCs/>
          <w:kern w:val="0"/>
          <w:szCs w:val="21"/>
          <w:lang w:val="ja-JP"/>
        </w:rPr>
      </w:pPr>
      <w:r>
        <w:rPr>
          <w:rFonts w:ascii="ＭＳ 明朝" w:eastAsia="ＭＳ 明朝" w:cs="ＭＳ 明朝" w:hint="eastAsia"/>
          <w:bCs/>
          <w:kern w:val="0"/>
          <w:szCs w:val="21"/>
          <w:lang w:val="ja-JP"/>
        </w:rPr>
        <w:t>入札</w:t>
      </w:r>
      <w:r w:rsidR="007857C2" w:rsidRPr="007857C2">
        <w:rPr>
          <w:rFonts w:ascii="ＭＳ 明朝" w:eastAsia="ＭＳ 明朝" w:cs="ＭＳ 明朝" w:hint="eastAsia"/>
          <w:bCs/>
          <w:kern w:val="0"/>
          <w:szCs w:val="21"/>
          <w:lang w:val="ja-JP"/>
        </w:rPr>
        <w:t>名</w:t>
      </w:r>
      <w:r w:rsidR="007857C2" w:rsidRPr="007857C2">
        <w:rPr>
          <w:rFonts w:ascii="ＭＳ 明朝" w:eastAsia="ＭＳ 明朝" w:cs="ＭＳ 明朝"/>
          <w:bCs/>
          <w:kern w:val="0"/>
          <w:szCs w:val="21"/>
          <w:lang w:val="ja-JP"/>
        </w:rPr>
        <w:t>:</w:t>
      </w:r>
      <w:r w:rsidRPr="000F4C74">
        <w:rPr>
          <w:rFonts w:ascii="ＭＳ 明朝" w:eastAsia="ＭＳ 明朝" w:hAnsi="Century" w:cs="ＭＳ 明朝" w:hint="eastAsia"/>
          <w:kern w:val="0"/>
          <w:sz w:val="22"/>
        </w:rPr>
        <w:t xml:space="preserve"> </w:t>
      </w:r>
      <w:r>
        <w:rPr>
          <w:rFonts w:ascii="ＭＳ 明朝" w:eastAsia="ＭＳ 明朝" w:hAnsi="Century" w:cs="ＭＳ 明朝" w:hint="eastAsia"/>
          <w:kern w:val="0"/>
          <w:sz w:val="22"/>
        </w:rPr>
        <w:t>社会福祉法人諒和会電気使用契約</w:t>
      </w:r>
      <w:r w:rsidRPr="00D83938">
        <w:rPr>
          <w:rFonts w:ascii="ＭＳ 明朝" w:eastAsia="ＭＳ 明朝" w:hAnsi="Century" w:cs="ＭＳ 明朝" w:hint="eastAsia"/>
          <w:kern w:val="0"/>
          <w:sz w:val="22"/>
        </w:rPr>
        <w:t>一般競争入札</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この</w:t>
      </w:r>
      <w:r w:rsidR="000F4C74">
        <w:rPr>
          <w:rFonts w:ascii="ＭＳ 明朝" w:eastAsia="ＭＳ 明朝" w:cs="ＭＳ 明朝" w:hint="eastAsia"/>
          <w:kern w:val="0"/>
          <w:szCs w:val="21"/>
          <w:lang w:val="ja-JP"/>
        </w:rPr>
        <w:t>入札</w:t>
      </w:r>
      <w:r w:rsidRPr="007857C2">
        <w:rPr>
          <w:rFonts w:ascii="ＭＳ 明朝" w:eastAsia="ＭＳ 明朝" w:cs="ＭＳ 明朝" w:hint="eastAsia"/>
          <w:kern w:val="0"/>
          <w:szCs w:val="21"/>
          <w:lang w:val="ja-JP"/>
        </w:rPr>
        <w:t>は施主単独事業によって行われる</w:t>
      </w:r>
      <w:r w:rsidR="00CD5928">
        <w:rPr>
          <w:rFonts w:ascii="ＭＳ 明朝" w:eastAsia="ＭＳ 明朝" w:cs="ＭＳ 明朝" w:hint="eastAsia"/>
          <w:kern w:val="0"/>
          <w:szCs w:val="21"/>
          <w:lang w:val="ja-JP"/>
        </w:rPr>
        <w:t>契約に係るもの</w:t>
      </w:r>
      <w:r w:rsidRPr="007857C2">
        <w:rPr>
          <w:rFonts w:ascii="ＭＳ 明朝" w:eastAsia="ＭＳ 明朝" w:cs="ＭＳ 明朝" w:hint="eastAsia"/>
          <w:kern w:val="0"/>
          <w:szCs w:val="21"/>
          <w:lang w:val="ja-JP"/>
        </w:rPr>
        <w:t>である。</w:t>
      </w:r>
    </w:p>
    <w:p w:rsidR="007857C2" w:rsidRDefault="000F4C74"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入札書記載金額の見積もりに使用する特別養護老人ホームさくらの苑及び介護老人保健施設葵の森の仮定使用電力量は次のとおりとする。ただし、詳細な使用実績が必要な場合は、告示に記載の質問があれば個別に交付する。</w:t>
      </w:r>
    </w:p>
    <w:p w:rsidR="000F4C74" w:rsidRDefault="000F4C74" w:rsidP="000F4C74">
      <w:pPr>
        <w:autoSpaceDE w:val="0"/>
        <w:autoSpaceDN w:val="0"/>
        <w:adjustRightInd w:val="0"/>
        <w:ind w:left="360"/>
        <w:rPr>
          <w:rFonts w:ascii="ＭＳ 明朝" w:eastAsia="ＭＳ 明朝" w:cs="ＭＳ 明朝"/>
          <w:kern w:val="0"/>
          <w:szCs w:val="21"/>
          <w:lang w:val="ja-JP"/>
        </w:rPr>
      </w:pPr>
      <w:r>
        <w:rPr>
          <w:rFonts w:ascii="ＭＳ 明朝" w:eastAsia="ＭＳ 明朝" w:cs="ＭＳ 明朝" w:hint="eastAsia"/>
          <w:kern w:val="0"/>
          <w:szCs w:val="21"/>
          <w:lang w:val="ja-JP"/>
        </w:rPr>
        <w:t xml:space="preserve">　特別養護老人ホームさくらの苑　供給電圧6</w:t>
      </w:r>
      <w:r>
        <w:rPr>
          <w:rFonts w:ascii="ＭＳ 明朝" w:eastAsia="ＭＳ 明朝" w:cs="ＭＳ 明朝"/>
          <w:kern w:val="0"/>
          <w:szCs w:val="21"/>
          <w:lang w:val="ja-JP"/>
        </w:rPr>
        <w:t>k</w:t>
      </w:r>
      <w:r>
        <w:rPr>
          <w:rFonts w:ascii="ＭＳ 明朝" w:eastAsia="ＭＳ 明朝" w:cs="ＭＳ 明朝" w:hint="eastAsia"/>
          <w:kern w:val="0"/>
          <w:szCs w:val="21"/>
          <w:lang w:val="ja-JP"/>
        </w:rPr>
        <w:t>v 契約電力79kw</w:t>
      </w:r>
      <w:r>
        <w:rPr>
          <w:rFonts w:ascii="ＭＳ 明朝" w:eastAsia="ＭＳ 明朝" w:cs="ＭＳ 明朝"/>
          <w:kern w:val="0"/>
          <w:szCs w:val="21"/>
          <w:lang w:val="ja-JP"/>
        </w:rPr>
        <w:t xml:space="preserve"> </w:t>
      </w:r>
      <w:r>
        <w:rPr>
          <w:rFonts w:ascii="ＭＳ 明朝" w:eastAsia="ＭＳ 明朝" w:cs="ＭＳ 明朝" w:hint="eastAsia"/>
          <w:kern w:val="0"/>
          <w:szCs w:val="21"/>
          <w:lang w:val="ja-JP"/>
        </w:rPr>
        <w:t>使用量288690kWh</w:t>
      </w:r>
    </w:p>
    <w:p w:rsidR="000F4C74" w:rsidRPr="007857C2" w:rsidRDefault="000F4C74" w:rsidP="000F4C74">
      <w:pPr>
        <w:autoSpaceDE w:val="0"/>
        <w:autoSpaceDN w:val="0"/>
        <w:adjustRightInd w:val="0"/>
        <w:ind w:left="360"/>
        <w:rPr>
          <w:rFonts w:ascii="ＭＳ 明朝" w:eastAsia="ＭＳ 明朝" w:cs="ＭＳ 明朝"/>
          <w:kern w:val="0"/>
          <w:szCs w:val="21"/>
          <w:lang w:val="ja-JP"/>
        </w:rPr>
      </w:pPr>
      <w:r>
        <w:rPr>
          <w:rFonts w:ascii="ＭＳ 明朝" w:eastAsia="ＭＳ 明朝" w:cs="ＭＳ 明朝"/>
          <w:kern w:val="0"/>
          <w:szCs w:val="21"/>
          <w:lang w:val="ja-JP"/>
        </w:rPr>
        <w:t xml:space="preserve">  </w:t>
      </w:r>
      <w:r>
        <w:rPr>
          <w:rFonts w:ascii="ＭＳ 明朝" w:eastAsia="ＭＳ 明朝" w:cs="ＭＳ 明朝" w:hint="eastAsia"/>
          <w:kern w:val="0"/>
          <w:szCs w:val="21"/>
          <w:lang w:val="ja-JP"/>
        </w:rPr>
        <w:t>介護老人保健施設葵の森　　供給電圧6</w:t>
      </w:r>
      <w:r>
        <w:rPr>
          <w:rFonts w:ascii="ＭＳ 明朝" w:eastAsia="ＭＳ 明朝" w:cs="ＭＳ 明朝"/>
          <w:kern w:val="0"/>
          <w:szCs w:val="21"/>
          <w:lang w:val="ja-JP"/>
        </w:rPr>
        <w:t>k</w:t>
      </w:r>
      <w:r>
        <w:rPr>
          <w:rFonts w:ascii="ＭＳ 明朝" w:eastAsia="ＭＳ 明朝" w:cs="ＭＳ 明朝" w:hint="eastAsia"/>
          <w:kern w:val="0"/>
          <w:szCs w:val="21"/>
          <w:lang w:val="ja-JP"/>
        </w:rPr>
        <w:t>v 契約電力100kw</w:t>
      </w:r>
      <w:r>
        <w:rPr>
          <w:rFonts w:ascii="ＭＳ 明朝" w:eastAsia="ＭＳ 明朝" w:cs="ＭＳ 明朝"/>
          <w:kern w:val="0"/>
          <w:szCs w:val="21"/>
          <w:lang w:val="ja-JP"/>
        </w:rPr>
        <w:t xml:space="preserve"> </w:t>
      </w:r>
      <w:r>
        <w:rPr>
          <w:rFonts w:ascii="ＭＳ 明朝" w:eastAsia="ＭＳ 明朝" w:cs="ＭＳ 明朝" w:hint="eastAsia"/>
          <w:kern w:val="0"/>
          <w:szCs w:val="21"/>
          <w:lang w:val="ja-JP"/>
        </w:rPr>
        <w:t>使用量28</w:t>
      </w:r>
      <w:r>
        <w:rPr>
          <w:rFonts w:ascii="ＭＳ 明朝" w:eastAsia="ＭＳ 明朝" w:cs="ＭＳ 明朝"/>
          <w:kern w:val="0"/>
          <w:szCs w:val="21"/>
          <w:lang w:val="ja-JP"/>
        </w:rPr>
        <w:t>2618</w:t>
      </w:r>
      <w:r>
        <w:rPr>
          <w:rFonts w:ascii="ＭＳ 明朝" w:eastAsia="ＭＳ 明朝" w:cs="ＭＳ 明朝" w:hint="eastAsia"/>
          <w:kern w:val="0"/>
          <w:szCs w:val="21"/>
          <w:lang w:val="ja-JP"/>
        </w:rPr>
        <w:t>kWh</w:t>
      </w:r>
    </w:p>
    <w:p w:rsidR="007857C2" w:rsidRPr="007857C2" w:rsidRDefault="007E1DF5"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落札決定後の契約開始期日は平成31年4月1日とし、複数年契約を認める。</w:t>
      </w:r>
    </w:p>
    <w:p w:rsidR="007857C2" w:rsidRPr="007857C2" w:rsidRDefault="007E1DF5"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落札決定後契約開始までの手続きは落札者において行う。ただし、そのために必要な書面等は発注者が用意する。</w:t>
      </w:r>
    </w:p>
    <w:p w:rsidR="007857C2" w:rsidRPr="007857C2" w:rsidRDefault="007E1DF5"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落札決定後に既存設備の</w:t>
      </w:r>
      <w:r w:rsidR="00CD5928">
        <w:rPr>
          <w:rFonts w:ascii="ＭＳ 明朝" w:eastAsia="ＭＳ 明朝" w:cs="ＭＳ 明朝" w:hint="eastAsia"/>
          <w:kern w:val="0"/>
          <w:szCs w:val="21"/>
          <w:lang w:val="ja-JP"/>
        </w:rPr>
        <w:t>発注法人の費用負担による</w:t>
      </w:r>
      <w:r>
        <w:rPr>
          <w:rFonts w:ascii="ＭＳ 明朝" w:eastAsia="ＭＳ 明朝" w:cs="ＭＳ 明朝" w:hint="eastAsia"/>
          <w:kern w:val="0"/>
          <w:szCs w:val="21"/>
          <w:lang w:val="ja-JP"/>
        </w:rPr>
        <w:t>変更は</w:t>
      </w:r>
      <w:r w:rsidR="00CD5928">
        <w:rPr>
          <w:rFonts w:ascii="ＭＳ 明朝" w:eastAsia="ＭＳ 明朝" w:cs="ＭＳ 明朝" w:hint="eastAsia"/>
          <w:kern w:val="0"/>
          <w:szCs w:val="21"/>
          <w:lang w:val="ja-JP"/>
        </w:rPr>
        <w:t>し</w:t>
      </w:r>
      <w:r>
        <w:rPr>
          <w:rFonts w:ascii="ＭＳ 明朝" w:eastAsia="ＭＳ 明朝" w:cs="ＭＳ 明朝" w:hint="eastAsia"/>
          <w:kern w:val="0"/>
          <w:szCs w:val="21"/>
          <w:lang w:val="ja-JP"/>
        </w:rPr>
        <w:t>ないものとする</w:t>
      </w:r>
      <w:r w:rsidR="007857C2" w:rsidRPr="007857C2">
        <w:rPr>
          <w:rFonts w:ascii="ＭＳ 明朝" w:eastAsia="ＭＳ 明朝" w:cs="ＭＳ 明朝" w:hint="eastAsia"/>
          <w:kern w:val="0"/>
          <w:szCs w:val="21"/>
          <w:lang w:val="ja-JP"/>
        </w:rPr>
        <w:t>。</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落札</w:t>
      </w:r>
      <w:r w:rsidR="007E1DF5">
        <w:rPr>
          <w:rFonts w:ascii="ＭＳ 明朝" w:eastAsia="ＭＳ 明朝" w:cs="ＭＳ 明朝" w:hint="eastAsia"/>
          <w:kern w:val="0"/>
          <w:szCs w:val="21"/>
          <w:lang w:val="ja-JP"/>
        </w:rPr>
        <w:t>決定</w:t>
      </w:r>
      <w:r w:rsidRPr="007857C2">
        <w:rPr>
          <w:rFonts w:ascii="ＭＳ 明朝" w:eastAsia="ＭＳ 明朝" w:cs="ＭＳ 明朝" w:hint="eastAsia"/>
          <w:kern w:val="0"/>
          <w:szCs w:val="21"/>
          <w:lang w:val="ja-JP"/>
        </w:rPr>
        <w:t>後</w:t>
      </w:r>
      <w:r w:rsidR="007E1DF5">
        <w:rPr>
          <w:rFonts w:ascii="ＭＳ 明朝" w:eastAsia="ＭＳ 明朝" w:cs="ＭＳ 明朝" w:hint="eastAsia"/>
          <w:kern w:val="0"/>
          <w:szCs w:val="21"/>
          <w:lang w:val="ja-JP"/>
        </w:rPr>
        <w:t>、</w:t>
      </w:r>
      <w:r w:rsidRPr="007857C2">
        <w:rPr>
          <w:rFonts w:ascii="ＭＳ 明朝" w:eastAsia="ＭＳ 明朝" w:cs="ＭＳ 明朝" w:hint="eastAsia"/>
          <w:kern w:val="0"/>
          <w:szCs w:val="21"/>
          <w:lang w:val="ja-JP"/>
        </w:rPr>
        <w:t>契約</w:t>
      </w:r>
      <w:r w:rsidR="007E1DF5">
        <w:rPr>
          <w:rFonts w:ascii="ＭＳ 明朝" w:eastAsia="ＭＳ 明朝" w:cs="ＭＳ 明朝" w:hint="eastAsia"/>
          <w:kern w:val="0"/>
          <w:szCs w:val="21"/>
          <w:lang w:val="ja-JP"/>
        </w:rPr>
        <w:t>開始</w:t>
      </w:r>
      <w:r w:rsidRPr="007857C2">
        <w:rPr>
          <w:rFonts w:ascii="ＭＳ 明朝" w:eastAsia="ＭＳ 明朝" w:cs="ＭＳ 明朝" w:hint="eastAsia"/>
          <w:kern w:val="0"/>
          <w:szCs w:val="21"/>
          <w:lang w:val="ja-JP"/>
        </w:rPr>
        <w:t>時</w:t>
      </w:r>
      <w:r w:rsidR="007E1DF5">
        <w:rPr>
          <w:rFonts w:ascii="ＭＳ 明朝" w:eastAsia="ＭＳ 明朝" w:cs="ＭＳ 明朝" w:hint="eastAsia"/>
          <w:kern w:val="0"/>
          <w:szCs w:val="21"/>
          <w:lang w:val="ja-JP"/>
        </w:rPr>
        <w:t>まで</w:t>
      </w:r>
      <w:r w:rsidRPr="007857C2">
        <w:rPr>
          <w:rFonts w:ascii="ＭＳ 明朝" w:eastAsia="ＭＳ 明朝" w:cs="ＭＳ 明朝" w:hint="eastAsia"/>
          <w:kern w:val="0"/>
          <w:szCs w:val="21"/>
          <w:lang w:val="ja-JP"/>
        </w:rPr>
        <w:t>に</w:t>
      </w:r>
      <w:r w:rsidR="007E1DF5">
        <w:rPr>
          <w:rFonts w:ascii="ＭＳ 明朝" w:eastAsia="ＭＳ 明朝" w:cs="ＭＳ 明朝" w:hint="eastAsia"/>
          <w:kern w:val="0"/>
          <w:szCs w:val="21"/>
          <w:lang w:val="ja-JP"/>
        </w:rPr>
        <w:t>既存設備の変更をしないものとして見積もること</w:t>
      </w:r>
      <w:r w:rsidRPr="007857C2">
        <w:rPr>
          <w:rFonts w:ascii="ＭＳ 明朝" w:eastAsia="ＭＳ 明朝" w:cs="ＭＳ 明朝" w:hint="eastAsia"/>
          <w:kern w:val="0"/>
          <w:szCs w:val="21"/>
          <w:lang w:val="ja-JP"/>
        </w:rPr>
        <w:t>。</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入札への参加条件等は告示に示したとおりであるが、この他質疑がある場合は、社会福祉法人諒和会法人本部長を窓口とし、</w:t>
      </w:r>
      <w:r w:rsidR="007E1DF5">
        <w:rPr>
          <w:rFonts w:ascii="ＭＳ 明朝" w:eastAsia="ＭＳ 明朝" w:cs="ＭＳ 明朝" w:hint="eastAsia"/>
          <w:kern w:val="0"/>
          <w:szCs w:val="21"/>
          <w:lang w:val="ja-JP"/>
        </w:rPr>
        <w:t>告示記載の日</w:t>
      </w:r>
      <w:r w:rsidRPr="007857C2">
        <w:rPr>
          <w:rFonts w:ascii="ＭＳ 明朝" w:eastAsia="ＭＳ 明朝" w:cs="ＭＳ 明朝" w:hint="eastAsia"/>
          <w:kern w:val="0"/>
          <w:szCs w:val="21"/>
          <w:lang w:val="ja-JP"/>
        </w:rPr>
        <w:t>まで受け付けることとする。</w:t>
      </w:r>
    </w:p>
    <w:p w:rsid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開札は当法人役員</w:t>
      </w:r>
      <w:r w:rsidR="002442FB">
        <w:rPr>
          <w:rFonts w:ascii="ＭＳ 明朝" w:eastAsia="ＭＳ 明朝" w:cs="ＭＳ 明朝" w:hint="eastAsia"/>
          <w:kern w:val="0"/>
          <w:szCs w:val="21"/>
          <w:lang w:val="ja-JP"/>
        </w:rPr>
        <w:t>等</w:t>
      </w:r>
      <w:r w:rsidRPr="007857C2">
        <w:rPr>
          <w:rFonts w:ascii="ＭＳ 明朝" w:eastAsia="ＭＳ 明朝" w:cs="ＭＳ 明朝" w:hint="eastAsia"/>
          <w:kern w:val="0"/>
          <w:szCs w:val="21"/>
          <w:lang w:val="ja-JP"/>
        </w:rPr>
        <w:t>立会いの下で行い、傍聴は自由とし、開札の結果はホームページで公表する。</w:t>
      </w:r>
    </w:p>
    <w:p w:rsidR="007857C2" w:rsidRDefault="007E1DF5" w:rsidP="007E1DF5">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落札者には開札後速やかに連絡するので各種書面及び契約の手続きに入ること。</w:t>
      </w:r>
    </w:p>
    <w:p w:rsidR="007E1DF5" w:rsidRDefault="007E1DF5" w:rsidP="007E1DF5">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落札者に対しては、</w:t>
      </w:r>
      <w:r w:rsidR="00E61D17">
        <w:rPr>
          <w:rFonts w:ascii="ＭＳ 明朝" w:eastAsia="ＭＳ 明朝" w:cs="ＭＳ 明朝" w:hint="eastAsia"/>
          <w:kern w:val="0"/>
          <w:szCs w:val="21"/>
          <w:lang w:val="ja-JP"/>
        </w:rPr>
        <w:t>仮定使用料で示した二事業所以外にも当法人で開設している他の事業所の契約も行う。</w:t>
      </w:r>
    </w:p>
    <w:p w:rsidR="00E61D17" w:rsidRDefault="00E61D17" w:rsidP="007E1DF5">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入札の内容及び金額算</w:t>
      </w:r>
      <w:bookmarkStart w:id="0" w:name="_GoBack"/>
      <w:bookmarkEnd w:id="0"/>
      <w:r>
        <w:rPr>
          <w:rFonts w:ascii="ＭＳ 明朝" w:eastAsia="ＭＳ 明朝" w:cs="ＭＳ 明朝" w:hint="eastAsia"/>
          <w:kern w:val="0"/>
          <w:szCs w:val="21"/>
          <w:lang w:val="ja-JP"/>
        </w:rPr>
        <w:t>出手法に関する疑義がある場合はすべて告示に示した質問による。</w:t>
      </w:r>
    </w:p>
    <w:p w:rsidR="00E61D17" w:rsidRDefault="00E61D17">
      <w:pPr>
        <w:widowControl/>
        <w:jc w:val="left"/>
        <w:rPr>
          <w:rFonts w:ascii="ＭＳ 明朝" w:eastAsia="ＭＳ 明朝" w:cs="ＭＳ 明朝"/>
          <w:kern w:val="0"/>
          <w:szCs w:val="21"/>
          <w:lang w:val="ja-JP"/>
        </w:rPr>
      </w:pPr>
      <w:r>
        <w:rPr>
          <w:rFonts w:ascii="ＭＳ 明朝" w:eastAsia="ＭＳ 明朝" w:cs="ＭＳ 明朝"/>
          <w:kern w:val="0"/>
          <w:szCs w:val="21"/>
          <w:lang w:val="ja-JP"/>
        </w:rPr>
        <w:br w:type="page"/>
      </w:r>
    </w:p>
    <w:p w:rsidR="00E61D17" w:rsidRDefault="00E61D17" w:rsidP="00E61D17">
      <w:pPr>
        <w:pStyle w:val="a4"/>
        <w:widowControl/>
        <w:jc w:val="center"/>
        <w:rPr>
          <w:b/>
          <w:bCs/>
          <w:sz w:val="28"/>
          <w:szCs w:val="28"/>
        </w:rPr>
      </w:pPr>
      <w:r>
        <w:rPr>
          <w:rFonts w:hint="eastAsia"/>
          <w:b/>
          <w:bCs/>
          <w:sz w:val="28"/>
          <w:szCs w:val="28"/>
        </w:rPr>
        <w:lastRenderedPageBreak/>
        <w:t>入　　札　　書</w:t>
      </w:r>
    </w:p>
    <w:p w:rsidR="00A54482" w:rsidRDefault="00A54482" w:rsidP="00E61D17">
      <w:pPr>
        <w:pStyle w:val="a4"/>
        <w:widowControl/>
        <w:jc w:val="center"/>
        <w:rPr>
          <w:b/>
          <w:bCs/>
          <w:sz w:val="28"/>
          <w:szCs w:val="28"/>
        </w:rPr>
      </w:pPr>
    </w:p>
    <w:tbl>
      <w:tblPr>
        <w:tblW w:w="8958" w:type="dxa"/>
        <w:tblInd w:w="113" w:type="dxa"/>
        <w:tblLayout w:type="fixed"/>
        <w:tblCellMar>
          <w:left w:w="113" w:type="dxa"/>
          <w:right w:w="113" w:type="dxa"/>
        </w:tblCellMar>
        <w:tblLook w:val="0000" w:firstRow="0" w:lastRow="0" w:firstColumn="0" w:lastColumn="0" w:noHBand="0" w:noVBand="0"/>
      </w:tblPr>
      <w:tblGrid>
        <w:gridCol w:w="475"/>
        <w:gridCol w:w="475"/>
        <w:gridCol w:w="355"/>
        <w:gridCol w:w="1504"/>
        <w:gridCol w:w="449"/>
        <w:gridCol w:w="475"/>
        <w:gridCol w:w="475"/>
        <w:gridCol w:w="475"/>
        <w:gridCol w:w="475"/>
        <w:gridCol w:w="475"/>
        <w:gridCol w:w="475"/>
        <w:gridCol w:w="475"/>
        <w:gridCol w:w="475"/>
        <w:gridCol w:w="475"/>
        <w:gridCol w:w="475"/>
        <w:gridCol w:w="475"/>
        <w:gridCol w:w="475"/>
      </w:tblGrid>
      <w:tr w:rsidR="00E61D17" w:rsidTr="005655D1">
        <w:tc>
          <w:tcPr>
            <w:tcW w:w="475" w:type="dxa"/>
            <w:tcBorders>
              <w:top w:val="nil"/>
              <w:left w:val="nil"/>
              <w:bottom w:val="nil"/>
              <w:right w:val="nil"/>
            </w:tcBorders>
          </w:tcPr>
          <w:p w:rsidR="00E61D17" w:rsidRDefault="00E61D17" w:rsidP="00DD04E6">
            <w:pPr>
              <w:widowControl/>
              <w:rPr>
                <w:sz w:val="24"/>
                <w:szCs w:val="24"/>
              </w:rPr>
            </w:pPr>
          </w:p>
        </w:tc>
        <w:tc>
          <w:tcPr>
            <w:tcW w:w="475" w:type="dxa"/>
            <w:tcBorders>
              <w:top w:val="nil"/>
              <w:left w:val="nil"/>
              <w:bottom w:val="nil"/>
              <w:right w:val="single" w:sz="6" w:space="0" w:color="auto"/>
            </w:tcBorders>
          </w:tcPr>
          <w:p w:rsidR="00E61D17" w:rsidRDefault="00E61D17" w:rsidP="00DD04E6">
            <w:pPr>
              <w:widowControl/>
              <w:rPr>
                <w:sz w:val="24"/>
                <w:szCs w:val="24"/>
              </w:rPr>
            </w:pPr>
          </w:p>
        </w:tc>
        <w:tc>
          <w:tcPr>
            <w:tcW w:w="355" w:type="dxa"/>
            <w:vMerge w:val="restart"/>
            <w:tcBorders>
              <w:top w:val="single" w:sz="6" w:space="0" w:color="auto"/>
              <w:left w:val="single" w:sz="6" w:space="0" w:color="auto"/>
              <w:right w:val="single" w:sz="6" w:space="0" w:color="auto"/>
            </w:tcBorders>
            <w:vAlign w:val="center"/>
          </w:tcPr>
          <w:p w:rsidR="00A54482" w:rsidRDefault="00A54482" w:rsidP="00A54482">
            <w:pPr>
              <w:pStyle w:val="a3"/>
              <w:widowControl/>
              <w:jc w:val="center"/>
            </w:pPr>
          </w:p>
          <w:p w:rsidR="00E61D17" w:rsidRDefault="00A54482" w:rsidP="005655D1">
            <w:pPr>
              <w:pStyle w:val="a3"/>
              <w:widowControl/>
              <w:jc w:val="center"/>
            </w:pPr>
            <w:r>
              <w:rPr>
                <w:rFonts w:hint="eastAsia"/>
              </w:rPr>
              <w:t>金額等</w:t>
            </w:r>
          </w:p>
        </w:tc>
        <w:tc>
          <w:tcPr>
            <w:tcW w:w="1504" w:type="dxa"/>
            <w:tcBorders>
              <w:top w:val="single" w:sz="6" w:space="0" w:color="auto"/>
              <w:left w:val="single" w:sz="6" w:space="0" w:color="auto"/>
              <w:bottom w:val="single" w:sz="4" w:space="0" w:color="auto"/>
              <w:right w:val="single" w:sz="6" w:space="0" w:color="auto"/>
            </w:tcBorders>
          </w:tcPr>
          <w:p w:rsidR="00E61D17" w:rsidRDefault="00E61D17" w:rsidP="00DD04E6">
            <w:pPr>
              <w:pStyle w:val="a3"/>
              <w:widowControl/>
              <w:jc w:val="center"/>
              <w:rPr>
                <w:sz w:val="28"/>
                <w:szCs w:val="28"/>
              </w:rPr>
            </w:pPr>
          </w:p>
        </w:tc>
        <w:tc>
          <w:tcPr>
            <w:tcW w:w="449"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億</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万</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円</w:t>
            </w:r>
          </w:p>
        </w:tc>
        <w:tc>
          <w:tcPr>
            <w:tcW w:w="475" w:type="dxa"/>
            <w:tcBorders>
              <w:top w:val="nil"/>
              <w:left w:val="single" w:sz="6" w:space="0" w:color="auto"/>
              <w:bottom w:val="nil"/>
              <w:right w:val="nil"/>
            </w:tcBorders>
          </w:tcPr>
          <w:p w:rsidR="00E61D17" w:rsidRDefault="00E61D17" w:rsidP="00DD04E6">
            <w:pPr>
              <w:widowControl/>
              <w:rPr>
                <w:sz w:val="24"/>
                <w:szCs w:val="24"/>
              </w:rPr>
            </w:pPr>
          </w:p>
        </w:tc>
        <w:tc>
          <w:tcPr>
            <w:tcW w:w="475" w:type="dxa"/>
            <w:tcBorders>
              <w:top w:val="nil"/>
              <w:left w:val="nil"/>
              <w:bottom w:val="nil"/>
              <w:right w:val="nil"/>
            </w:tcBorders>
          </w:tcPr>
          <w:p w:rsidR="00E61D17" w:rsidRDefault="00E61D17" w:rsidP="00DD04E6">
            <w:pPr>
              <w:widowControl/>
              <w:rPr>
                <w:sz w:val="24"/>
                <w:szCs w:val="24"/>
              </w:rPr>
            </w:pPr>
          </w:p>
        </w:tc>
      </w:tr>
      <w:tr w:rsidR="00E61D17" w:rsidTr="00A54482">
        <w:trPr>
          <w:trHeight w:val="578"/>
        </w:trPr>
        <w:tc>
          <w:tcPr>
            <w:tcW w:w="475" w:type="dxa"/>
            <w:tcBorders>
              <w:top w:val="nil"/>
              <w:left w:val="nil"/>
              <w:bottom w:val="nil"/>
              <w:right w:val="nil"/>
            </w:tcBorders>
          </w:tcPr>
          <w:p w:rsidR="00E61D17" w:rsidRDefault="00E61D17" w:rsidP="00DD04E6">
            <w:pPr>
              <w:widowControl/>
              <w:rPr>
                <w:sz w:val="24"/>
                <w:szCs w:val="24"/>
              </w:rPr>
            </w:pPr>
          </w:p>
        </w:tc>
        <w:tc>
          <w:tcPr>
            <w:tcW w:w="475" w:type="dxa"/>
            <w:tcBorders>
              <w:top w:val="nil"/>
              <w:left w:val="nil"/>
              <w:bottom w:val="nil"/>
              <w:right w:val="single" w:sz="6" w:space="0" w:color="auto"/>
            </w:tcBorders>
          </w:tcPr>
          <w:p w:rsidR="00E61D17" w:rsidRDefault="00E61D17" w:rsidP="00DD04E6">
            <w:pPr>
              <w:widowControl/>
              <w:rPr>
                <w:sz w:val="24"/>
                <w:szCs w:val="24"/>
              </w:rPr>
            </w:pPr>
          </w:p>
        </w:tc>
        <w:tc>
          <w:tcPr>
            <w:tcW w:w="355" w:type="dxa"/>
            <w:vMerge/>
            <w:tcBorders>
              <w:left w:val="single" w:sz="6" w:space="0" w:color="auto"/>
              <w:right w:val="single" w:sz="6" w:space="0" w:color="auto"/>
            </w:tcBorders>
          </w:tcPr>
          <w:p w:rsidR="00E61D17" w:rsidRDefault="00E61D17" w:rsidP="00DD04E6">
            <w:pPr>
              <w:widowControl/>
              <w:rPr>
                <w:sz w:val="24"/>
                <w:szCs w:val="24"/>
              </w:rPr>
            </w:pPr>
          </w:p>
        </w:tc>
        <w:tc>
          <w:tcPr>
            <w:tcW w:w="1504" w:type="dxa"/>
            <w:tcBorders>
              <w:top w:val="single" w:sz="4" w:space="0" w:color="auto"/>
              <w:left w:val="single" w:sz="6" w:space="0" w:color="auto"/>
              <w:bottom w:val="single" w:sz="4" w:space="0" w:color="auto"/>
              <w:right w:val="single" w:sz="6" w:space="0" w:color="auto"/>
            </w:tcBorders>
          </w:tcPr>
          <w:p w:rsidR="00E61D17" w:rsidRDefault="00A54482" w:rsidP="00DD04E6">
            <w:pPr>
              <w:pStyle w:val="a3"/>
              <w:widowControl/>
            </w:pPr>
            <w:r>
              <w:rPr>
                <w:rFonts w:hint="eastAsia"/>
              </w:rPr>
              <w:t>さくらの苑</w:t>
            </w:r>
          </w:p>
          <w:p w:rsidR="00A54482" w:rsidRDefault="00A54482" w:rsidP="00DD04E6">
            <w:pPr>
              <w:pStyle w:val="a3"/>
              <w:widowControl/>
            </w:pPr>
            <w:r>
              <w:rPr>
                <w:rFonts w:hint="eastAsia"/>
              </w:rPr>
              <w:t>年間使用料金</w:t>
            </w:r>
          </w:p>
        </w:tc>
        <w:tc>
          <w:tcPr>
            <w:tcW w:w="449"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nil"/>
              <w:left w:val="single" w:sz="6" w:space="0" w:color="auto"/>
              <w:bottom w:val="nil"/>
              <w:right w:val="nil"/>
            </w:tcBorders>
          </w:tcPr>
          <w:p w:rsidR="00E61D17" w:rsidRDefault="00E61D17" w:rsidP="00DD04E6">
            <w:pPr>
              <w:widowControl/>
              <w:rPr>
                <w:sz w:val="24"/>
                <w:szCs w:val="24"/>
              </w:rPr>
            </w:pPr>
          </w:p>
        </w:tc>
        <w:tc>
          <w:tcPr>
            <w:tcW w:w="475" w:type="dxa"/>
            <w:tcBorders>
              <w:top w:val="nil"/>
              <w:left w:val="nil"/>
              <w:bottom w:val="nil"/>
              <w:right w:val="nil"/>
            </w:tcBorders>
          </w:tcPr>
          <w:p w:rsidR="00E61D17" w:rsidRDefault="00E61D17" w:rsidP="00DD04E6">
            <w:pPr>
              <w:widowControl/>
              <w:rPr>
                <w:sz w:val="24"/>
                <w:szCs w:val="24"/>
              </w:rPr>
            </w:pPr>
          </w:p>
        </w:tc>
      </w:tr>
      <w:tr w:rsidR="00E61D17" w:rsidTr="005655D1">
        <w:trPr>
          <w:trHeight w:val="685"/>
        </w:trPr>
        <w:tc>
          <w:tcPr>
            <w:tcW w:w="475" w:type="dxa"/>
            <w:tcBorders>
              <w:top w:val="nil"/>
              <w:left w:val="nil"/>
              <w:bottom w:val="nil"/>
              <w:right w:val="nil"/>
            </w:tcBorders>
          </w:tcPr>
          <w:p w:rsidR="00E61D17" w:rsidRDefault="00E61D17" w:rsidP="00DD04E6">
            <w:pPr>
              <w:widowControl/>
              <w:rPr>
                <w:sz w:val="24"/>
                <w:szCs w:val="24"/>
              </w:rPr>
            </w:pPr>
          </w:p>
        </w:tc>
        <w:tc>
          <w:tcPr>
            <w:tcW w:w="475" w:type="dxa"/>
            <w:tcBorders>
              <w:top w:val="nil"/>
              <w:left w:val="nil"/>
              <w:bottom w:val="nil"/>
              <w:right w:val="single" w:sz="6" w:space="0" w:color="auto"/>
            </w:tcBorders>
          </w:tcPr>
          <w:p w:rsidR="00E61D17" w:rsidRDefault="00E61D17" w:rsidP="00DD04E6">
            <w:pPr>
              <w:widowControl/>
              <w:rPr>
                <w:sz w:val="24"/>
                <w:szCs w:val="24"/>
              </w:rPr>
            </w:pPr>
          </w:p>
        </w:tc>
        <w:tc>
          <w:tcPr>
            <w:tcW w:w="355" w:type="dxa"/>
            <w:tcBorders>
              <w:left w:val="single" w:sz="6" w:space="0" w:color="auto"/>
              <w:right w:val="single" w:sz="6" w:space="0" w:color="auto"/>
            </w:tcBorders>
          </w:tcPr>
          <w:p w:rsidR="00E61D17" w:rsidRDefault="00E61D17" w:rsidP="00DD04E6">
            <w:pPr>
              <w:widowControl/>
              <w:rPr>
                <w:rFonts w:hint="eastAsia"/>
                <w:sz w:val="24"/>
                <w:szCs w:val="24"/>
              </w:rPr>
            </w:pPr>
          </w:p>
        </w:tc>
        <w:tc>
          <w:tcPr>
            <w:tcW w:w="1504" w:type="dxa"/>
            <w:tcBorders>
              <w:top w:val="single" w:sz="4" w:space="0" w:color="auto"/>
              <w:left w:val="single" w:sz="6" w:space="0" w:color="auto"/>
              <w:bottom w:val="single" w:sz="4" w:space="0" w:color="auto"/>
              <w:right w:val="single" w:sz="6" w:space="0" w:color="auto"/>
            </w:tcBorders>
          </w:tcPr>
          <w:p w:rsidR="00E61D17" w:rsidRDefault="00A54482" w:rsidP="00DD04E6">
            <w:pPr>
              <w:pStyle w:val="a3"/>
              <w:widowControl/>
            </w:pPr>
            <w:r>
              <w:rPr>
                <w:rFonts w:hint="eastAsia"/>
              </w:rPr>
              <w:t>葵の森</w:t>
            </w:r>
          </w:p>
          <w:p w:rsidR="00A54482" w:rsidRDefault="00A54482" w:rsidP="00DD04E6">
            <w:pPr>
              <w:pStyle w:val="a3"/>
              <w:widowControl/>
            </w:pPr>
            <w:r>
              <w:rPr>
                <w:rFonts w:hint="eastAsia"/>
              </w:rPr>
              <w:t>年間使用料金</w:t>
            </w:r>
          </w:p>
        </w:tc>
        <w:tc>
          <w:tcPr>
            <w:tcW w:w="449"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nil"/>
              <w:left w:val="single" w:sz="6" w:space="0" w:color="auto"/>
              <w:bottom w:val="nil"/>
              <w:right w:val="nil"/>
            </w:tcBorders>
          </w:tcPr>
          <w:p w:rsidR="00E61D17" w:rsidRDefault="00E61D17" w:rsidP="00DD04E6">
            <w:pPr>
              <w:widowControl/>
              <w:rPr>
                <w:sz w:val="24"/>
                <w:szCs w:val="24"/>
              </w:rPr>
            </w:pPr>
          </w:p>
        </w:tc>
        <w:tc>
          <w:tcPr>
            <w:tcW w:w="475" w:type="dxa"/>
            <w:tcBorders>
              <w:top w:val="nil"/>
              <w:left w:val="nil"/>
              <w:bottom w:val="nil"/>
              <w:right w:val="nil"/>
            </w:tcBorders>
          </w:tcPr>
          <w:p w:rsidR="00E61D17" w:rsidRDefault="00E61D17" w:rsidP="00DD04E6">
            <w:pPr>
              <w:widowControl/>
              <w:rPr>
                <w:sz w:val="24"/>
                <w:szCs w:val="24"/>
              </w:rPr>
            </w:pPr>
          </w:p>
        </w:tc>
      </w:tr>
      <w:tr w:rsidR="005655D1" w:rsidTr="005655D1">
        <w:trPr>
          <w:trHeight w:val="685"/>
        </w:trPr>
        <w:tc>
          <w:tcPr>
            <w:tcW w:w="475" w:type="dxa"/>
            <w:tcBorders>
              <w:top w:val="nil"/>
              <w:left w:val="nil"/>
              <w:bottom w:val="nil"/>
              <w:right w:val="nil"/>
            </w:tcBorders>
          </w:tcPr>
          <w:p w:rsidR="005655D1" w:rsidRDefault="005655D1" w:rsidP="00DD04E6">
            <w:pPr>
              <w:widowControl/>
              <w:rPr>
                <w:sz w:val="24"/>
                <w:szCs w:val="24"/>
              </w:rPr>
            </w:pPr>
          </w:p>
        </w:tc>
        <w:tc>
          <w:tcPr>
            <w:tcW w:w="475" w:type="dxa"/>
            <w:tcBorders>
              <w:top w:val="nil"/>
              <w:left w:val="nil"/>
              <w:bottom w:val="nil"/>
              <w:right w:val="single" w:sz="6" w:space="0" w:color="auto"/>
            </w:tcBorders>
          </w:tcPr>
          <w:p w:rsidR="005655D1" w:rsidRDefault="005655D1" w:rsidP="00DD04E6">
            <w:pPr>
              <w:widowControl/>
              <w:rPr>
                <w:sz w:val="24"/>
                <w:szCs w:val="24"/>
              </w:rPr>
            </w:pPr>
          </w:p>
        </w:tc>
        <w:tc>
          <w:tcPr>
            <w:tcW w:w="355" w:type="dxa"/>
            <w:tcBorders>
              <w:left w:val="single" w:sz="6" w:space="0" w:color="auto"/>
              <w:bottom w:val="single" w:sz="6" w:space="0" w:color="auto"/>
              <w:right w:val="single" w:sz="6" w:space="0" w:color="auto"/>
            </w:tcBorders>
          </w:tcPr>
          <w:p w:rsidR="005655D1" w:rsidRDefault="005655D1" w:rsidP="00DD04E6">
            <w:pPr>
              <w:widowControl/>
              <w:rPr>
                <w:rFonts w:hint="eastAsia"/>
                <w:sz w:val="24"/>
                <w:szCs w:val="24"/>
              </w:rPr>
            </w:pPr>
          </w:p>
        </w:tc>
        <w:tc>
          <w:tcPr>
            <w:tcW w:w="1504" w:type="dxa"/>
            <w:tcBorders>
              <w:top w:val="single" w:sz="4" w:space="0" w:color="auto"/>
              <w:left w:val="single" w:sz="6" w:space="0" w:color="auto"/>
              <w:bottom w:val="single" w:sz="6" w:space="0" w:color="auto"/>
              <w:right w:val="single" w:sz="6" w:space="0" w:color="auto"/>
            </w:tcBorders>
            <w:vAlign w:val="center"/>
          </w:tcPr>
          <w:p w:rsidR="005655D1" w:rsidRDefault="005655D1" w:rsidP="00DD04E6">
            <w:pPr>
              <w:pStyle w:val="a3"/>
              <w:widowControl/>
              <w:rPr>
                <w:rFonts w:hint="eastAsia"/>
              </w:rPr>
            </w:pPr>
            <w:r>
              <w:rPr>
                <w:rFonts w:hint="eastAsia"/>
              </w:rPr>
              <w:t>合計額</w:t>
            </w:r>
          </w:p>
        </w:tc>
        <w:tc>
          <w:tcPr>
            <w:tcW w:w="449" w:type="dxa"/>
            <w:tcBorders>
              <w:top w:val="single" w:sz="6" w:space="0" w:color="auto"/>
              <w:left w:val="single" w:sz="6" w:space="0" w:color="auto"/>
              <w:bottom w:val="single" w:sz="6" w:space="0" w:color="auto"/>
              <w:right w:val="single" w:sz="6" w:space="0" w:color="auto"/>
            </w:tcBorders>
          </w:tcPr>
          <w:p w:rsidR="005655D1" w:rsidRDefault="005655D1" w:rsidP="00DD04E6">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nil"/>
              <w:left w:val="single" w:sz="6" w:space="0" w:color="auto"/>
              <w:bottom w:val="nil"/>
              <w:right w:val="nil"/>
            </w:tcBorders>
          </w:tcPr>
          <w:p w:rsidR="005655D1" w:rsidRDefault="005655D1" w:rsidP="00DD04E6">
            <w:pPr>
              <w:widowControl/>
              <w:rPr>
                <w:sz w:val="24"/>
                <w:szCs w:val="24"/>
              </w:rPr>
            </w:pPr>
          </w:p>
        </w:tc>
        <w:tc>
          <w:tcPr>
            <w:tcW w:w="475" w:type="dxa"/>
            <w:tcBorders>
              <w:top w:val="nil"/>
              <w:left w:val="nil"/>
              <w:bottom w:val="nil"/>
              <w:right w:val="nil"/>
            </w:tcBorders>
          </w:tcPr>
          <w:p w:rsidR="005655D1" w:rsidRDefault="005655D1" w:rsidP="00DD04E6">
            <w:pPr>
              <w:widowControl/>
              <w:rPr>
                <w:sz w:val="24"/>
                <w:szCs w:val="24"/>
              </w:rPr>
            </w:pPr>
          </w:p>
        </w:tc>
      </w:tr>
    </w:tbl>
    <w:p w:rsidR="00A54482" w:rsidRDefault="00A54482" w:rsidP="00E61D17">
      <w:pPr>
        <w:pStyle w:val="a4"/>
        <w:widowControl/>
        <w:jc w:val="left"/>
        <w:rPr>
          <w:sz w:val="24"/>
          <w:szCs w:val="24"/>
        </w:rPr>
      </w:pPr>
    </w:p>
    <w:p w:rsidR="00E61D17" w:rsidRDefault="00E61D17" w:rsidP="00E61D17">
      <w:pPr>
        <w:pStyle w:val="a4"/>
        <w:widowControl/>
        <w:jc w:val="left"/>
        <w:rPr>
          <w:sz w:val="24"/>
          <w:szCs w:val="24"/>
        </w:rPr>
      </w:pPr>
      <w:r>
        <w:rPr>
          <w:rFonts w:hint="eastAsia"/>
          <w:sz w:val="24"/>
          <w:szCs w:val="24"/>
        </w:rPr>
        <w:t xml:space="preserve">入札名　　</w:t>
      </w:r>
      <w:r w:rsidRPr="00E61D17">
        <w:rPr>
          <w:rFonts w:hAnsi="Century" w:hint="eastAsia"/>
          <w:sz w:val="24"/>
          <w:szCs w:val="24"/>
          <w:u w:val="single"/>
        </w:rPr>
        <w:t>社会福祉法人諒和会電気使用契約一般競争入札</w:t>
      </w:r>
    </w:p>
    <w:p w:rsidR="00E61D17" w:rsidRDefault="00E61D17" w:rsidP="00E61D17">
      <w:pPr>
        <w:pStyle w:val="a4"/>
        <w:widowControl/>
        <w:jc w:val="left"/>
        <w:rPr>
          <w:sz w:val="24"/>
          <w:szCs w:val="24"/>
          <w:u w:val="single"/>
        </w:rPr>
      </w:pPr>
      <w:r>
        <w:rPr>
          <w:rFonts w:hint="eastAsia"/>
          <w:sz w:val="24"/>
          <w:szCs w:val="24"/>
        </w:rPr>
        <w:t>使用場所</w:t>
      </w:r>
      <w:r w:rsidRPr="00DD43BD">
        <w:rPr>
          <w:rFonts w:hint="eastAsia"/>
          <w:sz w:val="24"/>
          <w:szCs w:val="24"/>
        </w:rPr>
        <w:t xml:space="preserve">　</w:t>
      </w:r>
      <w:r>
        <w:rPr>
          <w:rFonts w:hint="eastAsia"/>
          <w:sz w:val="24"/>
          <w:szCs w:val="24"/>
          <w:u w:val="single"/>
        </w:rPr>
        <w:t>熊本市西区松尾町１３６１番地</w:t>
      </w:r>
      <w:r w:rsidR="00A54482">
        <w:rPr>
          <w:rFonts w:hint="eastAsia"/>
          <w:sz w:val="24"/>
          <w:szCs w:val="24"/>
          <w:u w:val="single"/>
        </w:rPr>
        <w:t xml:space="preserve">　</w:t>
      </w:r>
      <w:r>
        <w:rPr>
          <w:rFonts w:hint="eastAsia"/>
          <w:sz w:val="24"/>
          <w:szCs w:val="24"/>
          <w:u w:val="single"/>
        </w:rPr>
        <w:t>他</w:t>
      </w:r>
    </w:p>
    <w:p w:rsidR="00E61D17" w:rsidRDefault="00E61D17" w:rsidP="00E61D17">
      <w:pPr>
        <w:pStyle w:val="a4"/>
        <w:widowControl/>
        <w:ind w:left="240" w:hangingChars="100" w:hanging="240"/>
        <w:jc w:val="left"/>
        <w:rPr>
          <w:sz w:val="24"/>
          <w:szCs w:val="24"/>
        </w:rPr>
      </w:pPr>
      <w:r>
        <w:rPr>
          <w:rFonts w:hint="eastAsia"/>
          <w:sz w:val="24"/>
          <w:szCs w:val="24"/>
        </w:rPr>
        <w:t xml:space="preserve">　「</w:t>
      </w:r>
      <w:r w:rsidRPr="00E61D17">
        <w:rPr>
          <w:rFonts w:hAnsi="Century" w:hint="eastAsia"/>
          <w:sz w:val="24"/>
          <w:szCs w:val="24"/>
        </w:rPr>
        <w:t>社会福祉法人諒和会電気使用契約</w:t>
      </w:r>
      <w:r>
        <w:rPr>
          <w:rFonts w:hint="eastAsia"/>
          <w:sz w:val="24"/>
          <w:szCs w:val="24"/>
        </w:rPr>
        <w:t>について」その他関係規定及び告示事項を承諾のうえ、入札します。</w:t>
      </w:r>
    </w:p>
    <w:p w:rsidR="00E61D17" w:rsidRDefault="00E61D17" w:rsidP="00E61D17">
      <w:pPr>
        <w:pStyle w:val="a4"/>
        <w:widowControl/>
        <w:jc w:val="left"/>
        <w:rPr>
          <w:sz w:val="24"/>
          <w:szCs w:val="24"/>
        </w:rPr>
      </w:pPr>
      <w:r>
        <w:rPr>
          <w:rFonts w:hint="eastAsia"/>
          <w:sz w:val="24"/>
          <w:szCs w:val="24"/>
        </w:rPr>
        <w:t>平成　　年　　月　　日</w:t>
      </w:r>
    </w:p>
    <w:p w:rsidR="00E61D17" w:rsidRDefault="00E61D17" w:rsidP="00E61D17">
      <w:pPr>
        <w:pStyle w:val="a4"/>
        <w:widowControl/>
        <w:jc w:val="left"/>
        <w:rPr>
          <w:sz w:val="24"/>
          <w:szCs w:val="24"/>
        </w:rPr>
      </w:pPr>
      <w:r>
        <w:rPr>
          <w:rFonts w:hint="eastAsia"/>
          <w:sz w:val="24"/>
          <w:szCs w:val="24"/>
        </w:rPr>
        <w:t xml:space="preserve">　　　　　　　　　　　　住　　所</w:t>
      </w:r>
    </w:p>
    <w:p w:rsidR="00E61D17" w:rsidRDefault="00E61D17" w:rsidP="00E61D17">
      <w:pPr>
        <w:pStyle w:val="a4"/>
        <w:widowControl/>
        <w:jc w:val="left"/>
        <w:rPr>
          <w:sz w:val="24"/>
          <w:szCs w:val="24"/>
        </w:rPr>
      </w:pPr>
      <w:r>
        <w:rPr>
          <w:rFonts w:hint="eastAsia"/>
          <w:sz w:val="24"/>
          <w:szCs w:val="24"/>
        </w:rPr>
        <w:t xml:space="preserve">　　　　　　　　　　　　商号又は</w:t>
      </w:r>
    </w:p>
    <w:p w:rsidR="00E61D17" w:rsidRDefault="00E61D17" w:rsidP="00E61D17">
      <w:pPr>
        <w:pStyle w:val="a4"/>
        <w:widowControl/>
        <w:jc w:val="left"/>
        <w:rPr>
          <w:sz w:val="24"/>
          <w:szCs w:val="24"/>
        </w:rPr>
      </w:pPr>
      <w:r>
        <w:rPr>
          <w:rFonts w:hint="eastAsia"/>
          <w:sz w:val="24"/>
          <w:szCs w:val="24"/>
        </w:rPr>
        <w:t xml:space="preserve">　　　　　　　　　　　　名　　称</w:t>
      </w:r>
    </w:p>
    <w:p w:rsidR="00E61D17" w:rsidRDefault="00E61D17" w:rsidP="00E61D17">
      <w:pPr>
        <w:pStyle w:val="a4"/>
        <w:widowControl/>
        <w:jc w:val="left"/>
        <w:rPr>
          <w:sz w:val="24"/>
          <w:szCs w:val="24"/>
        </w:rPr>
      </w:pPr>
      <w:r>
        <w:rPr>
          <w:rFonts w:hint="eastAsia"/>
          <w:sz w:val="24"/>
          <w:szCs w:val="24"/>
        </w:rPr>
        <w:t xml:space="preserve">　　　　　　　　　　　　代表者　　　　　　　　　　　　　　　　　　　印</w:t>
      </w:r>
    </w:p>
    <w:p w:rsidR="00E61D17" w:rsidRDefault="00E61D17" w:rsidP="00E61D17">
      <w:pPr>
        <w:pStyle w:val="a4"/>
        <w:widowControl/>
        <w:jc w:val="left"/>
        <w:rPr>
          <w:sz w:val="24"/>
          <w:szCs w:val="24"/>
        </w:rPr>
      </w:pPr>
    </w:p>
    <w:p w:rsidR="00E61D17" w:rsidRDefault="00E61D17" w:rsidP="00E61D17">
      <w:pPr>
        <w:pStyle w:val="a4"/>
        <w:widowControl/>
        <w:jc w:val="left"/>
        <w:rPr>
          <w:sz w:val="24"/>
          <w:szCs w:val="24"/>
        </w:rPr>
      </w:pPr>
      <w:r>
        <w:rPr>
          <w:rFonts w:hint="eastAsia"/>
          <w:sz w:val="24"/>
          <w:szCs w:val="24"/>
        </w:rPr>
        <w:t>社会福祉法人　諒　和　会</w:t>
      </w:r>
    </w:p>
    <w:p w:rsidR="00E61D17" w:rsidRDefault="00E61D17" w:rsidP="00E61D17">
      <w:pPr>
        <w:pStyle w:val="a4"/>
        <w:widowControl/>
        <w:jc w:val="left"/>
        <w:rPr>
          <w:sz w:val="24"/>
          <w:szCs w:val="24"/>
        </w:rPr>
      </w:pPr>
      <w:r>
        <w:rPr>
          <w:rFonts w:hint="eastAsia"/>
          <w:sz w:val="24"/>
          <w:szCs w:val="24"/>
        </w:rPr>
        <w:t>理事長　　下　　川　　　亨　様</w:t>
      </w:r>
    </w:p>
    <w:p w:rsidR="00E61D17" w:rsidRDefault="00E61D17" w:rsidP="00E61D17">
      <w:pPr>
        <w:pStyle w:val="a4"/>
        <w:widowControl/>
        <w:jc w:val="left"/>
        <w:rPr>
          <w:sz w:val="24"/>
          <w:szCs w:val="24"/>
        </w:rPr>
      </w:pPr>
      <w:r>
        <w:rPr>
          <w:rFonts w:hint="eastAsia"/>
          <w:sz w:val="24"/>
          <w:szCs w:val="24"/>
        </w:rPr>
        <w:t>（備考）</w:t>
      </w:r>
    </w:p>
    <w:p w:rsidR="00E61D17" w:rsidRDefault="00E61D17" w:rsidP="00E61D17">
      <w:pPr>
        <w:pStyle w:val="a4"/>
        <w:widowControl/>
        <w:jc w:val="left"/>
        <w:rPr>
          <w:sz w:val="24"/>
          <w:szCs w:val="24"/>
        </w:rPr>
      </w:pPr>
      <w:r>
        <w:rPr>
          <w:rFonts w:hint="eastAsia"/>
          <w:sz w:val="24"/>
          <w:szCs w:val="24"/>
        </w:rPr>
        <w:t>１　入札金額の有効数字直前に￥を付すること。</w:t>
      </w:r>
    </w:p>
    <w:p w:rsidR="00A54482" w:rsidRPr="00A54482" w:rsidRDefault="00E61D17" w:rsidP="00A54482">
      <w:pPr>
        <w:pStyle w:val="a4"/>
        <w:widowControl/>
        <w:ind w:left="480" w:hangingChars="200" w:hanging="480"/>
        <w:jc w:val="left"/>
        <w:rPr>
          <w:sz w:val="24"/>
          <w:szCs w:val="24"/>
        </w:rPr>
      </w:pPr>
      <w:r>
        <w:rPr>
          <w:rFonts w:hint="eastAsia"/>
          <w:sz w:val="24"/>
          <w:szCs w:val="24"/>
        </w:rPr>
        <w:t>２　入札金額は、見積もった</w:t>
      </w:r>
      <w:r w:rsidR="00A54482">
        <w:rPr>
          <w:rFonts w:hint="eastAsia"/>
          <w:sz w:val="24"/>
          <w:szCs w:val="24"/>
        </w:rPr>
        <w:t>仮定年間使用</w:t>
      </w:r>
      <w:r>
        <w:rPr>
          <w:rFonts w:hint="eastAsia"/>
          <w:sz w:val="24"/>
          <w:szCs w:val="24"/>
        </w:rPr>
        <w:t>金額の</w:t>
      </w:r>
      <w:r w:rsidR="00A54482">
        <w:rPr>
          <w:rFonts w:hint="eastAsia"/>
          <w:sz w:val="24"/>
          <w:szCs w:val="24"/>
        </w:rPr>
        <w:t>消費税込</w:t>
      </w:r>
      <w:r>
        <w:rPr>
          <w:rFonts w:hint="eastAsia"/>
          <w:sz w:val="24"/>
          <w:szCs w:val="24"/>
        </w:rPr>
        <w:t>金額を記載すること。</w:t>
      </w:r>
    </w:p>
    <w:sectPr w:rsidR="00A54482" w:rsidRPr="00A54482" w:rsidSect="00D83938">
      <w:pgSz w:w="11906" w:h="16838" w:code="9"/>
      <w:pgMar w:top="1418" w:right="1418" w:bottom="1418"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D4A70"/>
    <w:multiLevelType w:val="singleLevel"/>
    <w:tmpl w:val="F08CD694"/>
    <w:lvl w:ilvl="0">
      <w:start w:val="1"/>
      <w:numFmt w:val="decimal"/>
      <w:lvlText w:val="%1."/>
      <w:legacy w:legacy="1" w:legacySpace="0" w:legacyIndent="360"/>
      <w:lvlJc w:val="cente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8"/>
    <w:rsid w:val="000F4C74"/>
    <w:rsid w:val="002442FB"/>
    <w:rsid w:val="002473CC"/>
    <w:rsid w:val="002F2216"/>
    <w:rsid w:val="00440EF0"/>
    <w:rsid w:val="005655D1"/>
    <w:rsid w:val="0063065A"/>
    <w:rsid w:val="00727A29"/>
    <w:rsid w:val="007857C2"/>
    <w:rsid w:val="007E1DF5"/>
    <w:rsid w:val="00A137F7"/>
    <w:rsid w:val="00A54482"/>
    <w:rsid w:val="00AA0F0C"/>
    <w:rsid w:val="00AF6F35"/>
    <w:rsid w:val="00CD5928"/>
    <w:rsid w:val="00D83938"/>
    <w:rsid w:val="00E61D17"/>
    <w:rsid w:val="00FB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7A8540-88EA-411E-988D-C2A3362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
    <w:basedOn w:val="a"/>
    <w:rsid w:val="00FB2413"/>
    <w:pPr>
      <w:autoSpaceDE w:val="0"/>
      <w:autoSpaceDN w:val="0"/>
      <w:adjustRightInd w:val="0"/>
    </w:pPr>
    <w:rPr>
      <w:rFonts w:ascii="ＭＳ 明朝" w:eastAsia="ＭＳ 明朝" w:hAnsi="Times New Roman" w:cs="ＭＳ 明朝"/>
      <w:kern w:val="0"/>
      <w:szCs w:val="21"/>
    </w:rPr>
  </w:style>
  <w:style w:type="paragraph" w:styleId="a4">
    <w:name w:val="Body Text"/>
    <w:basedOn w:val="a"/>
    <w:link w:val="a5"/>
    <w:uiPriority w:val="99"/>
    <w:rsid w:val="00FB2413"/>
    <w:pPr>
      <w:autoSpaceDE w:val="0"/>
      <w:autoSpaceDN w:val="0"/>
      <w:adjustRightInd w:val="0"/>
    </w:pPr>
    <w:rPr>
      <w:rFonts w:ascii="ＭＳ 明朝" w:eastAsia="ＭＳ 明朝" w:hAnsi="Times New Roman" w:cs="ＭＳ 明朝"/>
      <w:kern w:val="0"/>
      <w:szCs w:val="21"/>
    </w:rPr>
  </w:style>
  <w:style w:type="character" w:customStyle="1" w:styleId="a5">
    <w:name w:val="本文 (文字)"/>
    <w:basedOn w:val="a0"/>
    <w:link w:val="a4"/>
    <w:uiPriority w:val="99"/>
    <w:rsid w:val="00FB2413"/>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19808">
      <w:bodyDiv w:val="1"/>
      <w:marLeft w:val="0"/>
      <w:marRight w:val="0"/>
      <w:marTop w:val="0"/>
      <w:marBottom w:val="0"/>
      <w:divBdr>
        <w:top w:val="none" w:sz="0" w:space="0" w:color="auto"/>
        <w:left w:val="none" w:sz="0" w:space="0" w:color="auto"/>
        <w:bottom w:val="none" w:sz="0" w:space="0" w:color="auto"/>
        <w:right w:val="none" w:sz="0" w:space="0" w:color="auto"/>
      </w:divBdr>
    </w:div>
    <w:div w:id="930163910">
      <w:bodyDiv w:val="1"/>
      <w:marLeft w:val="0"/>
      <w:marRight w:val="0"/>
      <w:marTop w:val="0"/>
      <w:marBottom w:val="0"/>
      <w:divBdr>
        <w:top w:val="none" w:sz="0" w:space="0" w:color="auto"/>
        <w:left w:val="none" w:sz="0" w:space="0" w:color="auto"/>
        <w:bottom w:val="none" w:sz="0" w:space="0" w:color="auto"/>
        <w:right w:val="none" w:sz="0" w:space="0" w:color="auto"/>
      </w:divBdr>
    </w:div>
    <w:div w:id="1393623165">
      <w:bodyDiv w:val="1"/>
      <w:marLeft w:val="0"/>
      <w:marRight w:val="0"/>
      <w:marTop w:val="0"/>
      <w:marBottom w:val="0"/>
      <w:divBdr>
        <w:top w:val="none" w:sz="0" w:space="0" w:color="auto"/>
        <w:left w:val="none" w:sz="0" w:space="0" w:color="auto"/>
        <w:bottom w:val="none" w:sz="0" w:space="0" w:color="auto"/>
        <w:right w:val="none" w:sz="0" w:space="0" w:color="auto"/>
      </w:divBdr>
    </w:div>
    <w:div w:id="1987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203D0-85F1-4A16-BEFA-E141E0B9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 下川</dc:creator>
  <cp:keywords/>
  <dc:description/>
  <cp:lastModifiedBy>寛 下川</cp:lastModifiedBy>
  <cp:revision>4</cp:revision>
  <dcterms:created xsi:type="dcterms:W3CDTF">2018-12-26T07:41:00Z</dcterms:created>
  <dcterms:modified xsi:type="dcterms:W3CDTF">2019-01-04T08:35:00Z</dcterms:modified>
</cp:coreProperties>
</file>